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F71" w:rsidRDefault="000909C3" w:rsidP="00810D3B">
      <w:pPr>
        <w:spacing w:after="0" w:line="240" w:lineRule="auto"/>
        <w:jc w:val="center"/>
        <w:rPr>
          <w:b/>
          <w:bCs/>
          <w:i/>
          <w:iCs/>
          <w:sz w:val="24"/>
          <w:szCs w:val="24"/>
          <w:lang w:val="az-Latn-AZ"/>
        </w:rPr>
      </w:pPr>
      <w:r w:rsidRPr="000909C3">
        <w:rPr>
          <w:b/>
          <w:bCs/>
          <w:i/>
          <w:iCs/>
          <w:sz w:val="24"/>
          <w:szCs w:val="24"/>
          <w:lang w:val="en-US"/>
        </w:rPr>
        <w:t>“</w:t>
      </w:r>
      <w:proofErr w:type="spellStart"/>
      <w:r w:rsidRPr="000909C3">
        <w:rPr>
          <w:b/>
          <w:bCs/>
          <w:i/>
          <w:iCs/>
          <w:sz w:val="24"/>
          <w:szCs w:val="24"/>
          <w:lang w:val="en-US"/>
        </w:rPr>
        <w:t>Malların</w:t>
      </w:r>
      <w:proofErr w:type="spellEnd"/>
      <w:r w:rsidRPr="000909C3">
        <w:rPr>
          <w:b/>
          <w:bCs/>
          <w:i/>
          <w:iCs/>
          <w:sz w:val="24"/>
          <w:szCs w:val="24"/>
          <w:lang w:val="en-US"/>
        </w:rPr>
        <w:t xml:space="preserve"> </w:t>
      </w:r>
      <w:proofErr w:type="spellStart"/>
      <w:r w:rsidRPr="000909C3">
        <w:rPr>
          <w:b/>
          <w:bCs/>
          <w:i/>
          <w:iCs/>
          <w:sz w:val="24"/>
          <w:szCs w:val="24"/>
          <w:lang w:val="en-US"/>
        </w:rPr>
        <w:t>və</w:t>
      </w:r>
      <w:proofErr w:type="spellEnd"/>
      <w:r w:rsidRPr="000909C3">
        <w:rPr>
          <w:b/>
          <w:bCs/>
          <w:i/>
          <w:iCs/>
          <w:sz w:val="24"/>
          <w:szCs w:val="24"/>
          <w:lang w:val="en-US"/>
        </w:rPr>
        <w:t xml:space="preserve"> </w:t>
      </w:r>
      <w:proofErr w:type="spellStart"/>
      <w:r w:rsidRPr="000909C3">
        <w:rPr>
          <w:b/>
          <w:bCs/>
          <w:i/>
          <w:iCs/>
          <w:sz w:val="24"/>
          <w:szCs w:val="24"/>
          <w:lang w:val="en-US"/>
        </w:rPr>
        <w:t>nəqliyyat</w:t>
      </w:r>
      <w:proofErr w:type="spellEnd"/>
      <w:r w:rsidRPr="000909C3">
        <w:rPr>
          <w:b/>
          <w:bCs/>
          <w:i/>
          <w:iCs/>
          <w:sz w:val="24"/>
          <w:szCs w:val="24"/>
          <w:lang w:val="en-US"/>
        </w:rPr>
        <w:t xml:space="preserve"> </w:t>
      </w:r>
      <w:proofErr w:type="spellStart"/>
      <w:r w:rsidRPr="000909C3">
        <w:rPr>
          <w:b/>
          <w:bCs/>
          <w:i/>
          <w:iCs/>
          <w:sz w:val="24"/>
          <w:szCs w:val="24"/>
          <w:lang w:val="en-US"/>
        </w:rPr>
        <w:t>vasitələrinin</w:t>
      </w:r>
      <w:proofErr w:type="spellEnd"/>
      <w:r w:rsidRPr="000909C3">
        <w:rPr>
          <w:b/>
          <w:bCs/>
          <w:i/>
          <w:iCs/>
          <w:sz w:val="24"/>
          <w:szCs w:val="24"/>
          <w:lang w:val="en-US"/>
        </w:rPr>
        <w:t xml:space="preserve"> </w:t>
      </w:r>
      <w:proofErr w:type="spellStart"/>
      <w:r w:rsidRPr="000909C3">
        <w:rPr>
          <w:b/>
          <w:bCs/>
          <w:i/>
          <w:iCs/>
          <w:sz w:val="24"/>
          <w:szCs w:val="24"/>
          <w:lang w:val="en-US"/>
        </w:rPr>
        <w:t>gömrük</w:t>
      </w:r>
      <w:proofErr w:type="spellEnd"/>
      <w:r w:rsidRPr="000909C3">
        <w:rPr>
          <w:b/>
          <w:bCs/>
          <w:i/>
          <w:iCs/>
          <w:sz w:val="24"/>
          <w:szCs w:val="24"/>
          <w:lang w:val="en-US"/>
        </w:rPr>
        <w:t xml:space="preserve"> </w:t>
      </w:r>
      <w:proofErr w:type="spellStart"/>
      <w:r w:rsidRPr="000909C3">
        <w:rPr>
          <w:b/>
          <w:bCs/>
          <w:i/>
          <w:iCs/>
          <w:sz w:val="24"/>
          <w:szCs w:val="24"/>
          <w:lang w:val="en-US"/>
        </w:rPr>
        <w:t>rəsmiləşdirilməsi</w:t>
      </w:r>
      <w:proofErr w:type="spellEnd"/>
      <w:r w:rsidRPr="000909C3">
        <w:rPr>
          <w:b/>
          <w:bCs/>
          <w:i/>
          <w:iCs/>
          <w:sz w:val="24"/>
          <w:szCs w:val="24"/>
          <w:lang w:val="en-US"/>
        </w:rPr>
        <w:t xml:space="preserve"> </w:t>
      </w:r>
      <w:proofErr w:type="spellStart"/>
      <w:r w:rsidRPr="000909C3">
        <w:rPr>
          <w:b/>
          <w:bCs/>
          <w:i/>
          <w:iCs/>
          <w:sz w:val="24"/>
          <w:szCs w:val="24"/>
          <w:lang w:val="en-US"/>
        </w:rPr>
        <w:t>üzrə</w:t>
      </w:r>
      <w:proofErr w:type="spellEnd"/>
      <w:r w:rsidRPr="000909C3">
        <w:rPr>
          <w:b/>
          <w:bCs/>
          <w:i/>
          <w:iCs/>
          <w:sz w:val="24"/>
          <w:szCs w:val="24"/>
          <w:lang w:val="en-US"/>
        </w:rPr>
        <w:t xml:space="preserve"> </w:t>
      </w:r>
      <w:proofErr w:type="spellStart"/>
      <w:r w:rsidRPr="000909C3">
        <w:rPr>
          <w:b/>
          <w:bCs/>
          <w:i/>
          <w:iCs/>
          <w:sz w:val="24"/>
          <w:szCs w:val="24"/>
          <w:lang w:val="en-US"/>
        </w:rPr>
        <w:t>Elektron</w:t>
      </w:r>
      <w:proofErr w:type="spellEnd"/>
      <w:r w:rsidRPr="000909C3">
        <w:rPr>
          <w:b/>
          <w:bCs/>
          <w:i/>
          <w:iCs/>
          <w:sz w:val="24"/>
          <w:szCs w:val="24"/>
          <w:lang w:val="en-US"/>
        </w:rPr>
        <w:t xml:space="preserve"> </w:t>
      </w:r>
      <w:proofErr w:type="spellStart"/>
      <w:r w:rsidRPr="000909C3">
        <w:rPr>
          <w:b/>
          <w:bCs/>
          <w:i/>
          <w:iCs/>
          <w:sz w:val="24"/>
          <w:szCs w:val="24"/>
          <w:lang w:val="en-US"/>
        </w:rPr>
        <w:t>Gömrük</w:t>
      </w:r>
      <w:proofErr w:type="spellEnd"/>
      <w:r w:rsidRPr="000909C3">
        <w:rPr>
          <w:b/>
          <w:bCs/>
          <w:i/>
          <w:iCs/>
          <w:sz w:val="24"/>
          <w:szCs w:val="24"/>
          <w:lang w:val="en-US"/>
        </w:rPr>
        <w:t xml:space="preserve"> </w:t>
      </w:r>
      <w:proofErr w:type="spellStart"/>
      <w:r w:rsidRPr="000909C3">
        <w:rPr>
          <w:b/>
          <w:bCs/>
          <w:i/>
          <w:iCs/>
          <w:sz w:val="24"/>
          <w:szCs w:val="24"/>
          <w:lang w:val="en-US"/>
        </w:rPr>
        <w:t>Bəyannaməsinin</w:t>
      </w:r>
      <w:proofErr w:type="spellEnd"/>
      <w:r w:rsidRPr="000909C3">
        <w:rPr>
          <w:b/>
          <w:bCs/>
          <w:i/>
          <w:iCs/>
          <w:sz w:val="24"/>
          <w:szCs w:val="24"/>
          <w:lang w:val="en-US"/>
        </w:rPr>
        <w:t xml:space="preserve"> </w:t>
      </w:r>
      <w:proofErr w:type="spellStart"/>
      <w:r w:rsidRPr="000909C3">
        <w:rPr>
          <w:b/>
          <w:bCs/>
          <w:i/>
          <w:iCs/>
          <w:sz w:val="24"/>
          <w:szCs w:val="24"/>
          <w:lang w:val="en-US"/>
        </w:rPr>
        <w:t>qəbulu</w:t>
      </w:r>
      <w:proofErr w:type="spellEnd"/>
      <w:r w:rsidRPr="000909C3">
        <w:rPr>
          <w:b/>
          <w:bCs/>
          <w:i/>
          <w:iCs/>
          <w:sz w:val="24"/>
          <w:szCs w:val="24"/>
          <w:lang w:val="en-US"/>
        </w:rPr>
        <w:t xml:space="preserve">” </w:t>
      </w:r>
      <w:proofErr w:type="spellStart"/>
      <w:r w:rsidR="00B5095D">
        <w:rPr>
          <w:b/>
          <w:bCs/>
          <w:i/>
          <w:iCs/>
          <w:sz w:val="24"/>
          <w:szCs w:val="24"/>
          <w:lang w:val="en-US"/>
        </w:rPr>
        <w:t>elektron</w:t>
      </w:r>
      <w:proofErr w:type="spellEnd"/>
      <w:r w:rsidR="00B5095D">
        <w:rPr>
          <w:b/>
          <w:bCs/>
          <w:i/>
          <w:iCs/>
          <w:sz w:val="24"/>
          <w:szCs w:val="24"/>
          <w:lang w:val="en-US"/>
        </w:rPr>
        <w:t xml:space="preserve"> </w:t>
      </w:r>
      <w:proofErr w:type="spellStart"/>
      <w:r w:rsidR="00B5095D">
        <w:rPr>
          <w:b/>
          <w:bCs/>
          <w:i/>
          <w:iCs/>
          <w:sz w:val="24"/>
          <w:szCs w:val="24"/>
          <w:lang w:val="en-US"/>
        </w:rPr>
        <w:t>g</w:t>
      </w:r>
      <w:r w:rsidRPr="000909C3">
        <w:rPr>
          <w:b/>
          <w:bCs/>
          <w:i/>
          <w:iCs/>
          <w:sz w:val="24"/>
          <w:szCs w:val="24"/>
          <w:lang w:val="en-US"/>
        </w:rPr>
        <w:t>ömrük</w:t>
      </w:r>
      <w:proofErr w:type="spellEnd"/>
      <w:r w:rsidRPr="000909C3">
        <w:rPr>
          <w:b/>
          <w:bCs/>
          <w:i/>
          <w:iCs/>
          <w:sz w:val="24"/>
          <w:szCs w:val="24"/>
          <w:lang w:val="en-US"/>
        </w:rPr>
        <w:t xml:space="preserve"> </w:t>
      </w:r>
      <w:proofErr w:type="spellStart"/>
      <w:r w:rsidRPr="000909C3">
        <w:rPr>
          <w:b/>
          <w:bCs/>
          <w:i/>
          <w:iCs/>
          <w:sz w:val="24"/>
          <w:szCs w:val="24"/>
          <w:lang w:val="en-US"/>
        </w:rPr>
        <w:t>xidmətindən</w:t>
      </w:r>
      <w:proofErr w:type="spellEnd"/>
      <w:r w:rsidRPr="000909C3">
        <w:rPr>
          <w:b/>
          <w:bCs/>
          <w:i/>
          <w:iCs/>
          <w:sz w:val="24"/>
          <w:szCs w:val="24"/>
          <w:lang w:val="en-US"/>
        </w:rPr>
        <w:t xml:space="preserve"> </w:t>
      </w:r>
      <w:proofErr w:type="spellStart"/>
      <w:r w:rsidRPr="000909C3">
        <w:rPr>
          <w:b/>
          <w:bCs/>
          <w:i/>
          <w:iCs/>
          <w:sz w:val="24"/>
          <w:szCs w:val="24"/>
          <w:lang w:val="en-US"/>
        </w:rPr>
        <w:t>istifadə</w:t>
      </w:r>
      <w:proofErr w:type="spellEnd"/>
      <w:r w:rsidR="00CC428E">
        <w:rPr>
          <w:b/>
          <w:bCs/>
          <w:i/>
          <w:iCs/>
          <w:sz w:val="24"/>
          <w:szCs w:val="24"/>
          <w:lang w:val="en-US"/>
        </w:rPr>
        <w:t xml:space="preserve"> </w:t>
      </w:r>
      <w:r w:rsidR="00CC428E">
        <w:rPr>
          <w:b/>
          <w:bCs/>
          <w:i/>
          <w:iCs/>
          <w:sz w:val="24"/>
          <w:szCs w:val="24"/>
          <w:lang w:val="az-Latn-AZ"/>
        </w:rPr>
        <w:t>təlimatı</w:t>
      </w:r>
    </w:p>
    <w:p w:rsidR="00CC428E" w:rsidRPr="00CC428E" w:rsidRDefault="00CC428E" w:rsidP="00810D3B">
      <w:pPr>
        <w:spacing w:after="0" w:line="240" w:lineRule="auto"/>
        <w:jc w:val="center"/>
        <w:rPr>
          <w:b/>
          <w:bCs/>
          <w:i/>
          <w:iCs/>
          <w:sz w:val="24"/>
          <w:szCs w:val="24"/>
          <w:lang w:val="az-Latn-AZ"/>
        </w:rPr>
      </w:pPr>
    </w:p>
    <w:p w:rsidR="009A1C71" w:rsidRDefault="000909C3" w:rsidP="009A1C71">
      <w:pPr>
        <w:spacing w:after="0" w:line="240" w:lineRule="auto"/>
        <w:ind w:firstLine="567"/>
        <w:jc w:val="both"/>
        <w:rPr>
          <w:sz w:val="24"/>
          <w:szCs w:val="24"/>
          <w:lang w:val="az-Latn-AZ"/>
        </w:rPr>
      </w:pPr>
      <w:r w:rsidRPr="00CC428E">
        <w:rPr>
          <w:sz w:val="24"/>
          <w:szCs w:val="24"/>
          <w:lang w:val="az-Latn-AZ"/>
        </w:rPr>
        <w:t xml:space="preserve">Elektron Hökumət Portalının (www.e-gov.az)  və ya  Dövlət Gömrük Komitəsinin internet saytının (www.customs.gov.az)  “e-Gömrük xidmətləri” bölmələrində yerləşdirilmiş  “Malların və nəqliyyat vasitələrinin gömrük rəsmiləşdirilməsi üzrə Elektron Gömrük Bəyannaməsinin qəbulu”  xidmətindən istifadə etməklə istifadəçilər elektron gömrük bəyannaməsini hazırlayaraq rəsmiləşdirilməsi üçün gömrük orqanlarına təqdim edə və rəsmiləşmə prosesinin hansı mərhələdə olmasını izləyə bilərlər. </w:t>
      </w:r>
      <w:r w:rsidRPr="00B5095D">
        <w:rPr>
          <w:sz w:val="24"/>
          <w:szCs w:val="24"/>
          <w:lang w:val="az-Latn-AZ"/>
        </w:rPr>
        <w:t xml:space="preserve">Xidmətdən istifadə </w:t>
      </w:r>
      <w:r w:rsidRPr="000909C3">
        <w:rPr>
          <w:sz w:val="24"/>
          <w:szCs w:val="24"/>
          <w:lang w:val="az-Latn-AZ"/>
        </w:rPr>
        <w:t xml:space="preserve">etməklə növbəti səhifələrdəki ardıcıllıqla </w:t>
      </w:r>
      <w:r w:rsidRPr="00B5095D">
        <w:rPr>
          <w:sz w:val="24"/>
          <w:szCs w:val="24"/>
          <w:lang w:val="az-Latn-AZ"/>
        </w:rPr>
        <w:t>hərəkət</w:t>
      </w:r>
      <w:r w:rsidRPr="000909C3">
        <w:rPr>
          <w:sz w:val="24"/>
          <w:szCs w:val="24"/>
          <w:lang w:val="az-Latn-AZ"/>
        </w:rPr>
        <w:t xml:space="preserve"> edərək elektron bəyannaməni qəbul edib rəsmiləşdirməni başa çatdırmaq </w:t>
      </w:r>
      <w:r w:rsidRPr="00B5095D">
        <w:rPr>
          <w:sz w:val="24"/>
          <w:szCs w:val="24"/>
          <w:lang w:val="az-Latn-AZ"/>
        </w:rPr>
        <w:t>lazımdır</w:t>
      </w:r>
      <w:r w:rsidRPr="000909C3">
        <w:rPr>
          <w:sz w:val="24"/>
          <w:szCs w:val="24"/>
          <w:lang w:val="az-Latn-AZ"/>
        </w:rPr>
        <w:t>.</w:t>
      </w:r>
      <w:r w:rsidRPr="00B5095D">
        <w:rPr>
          <w:sz w:val="24"/>
          <w:szCs w:val="24"/>
          <w:lang w:val="az-Latn-AZ"/>
        </w:rPr>
        <w:t xml:space="preserve"> </w:t>
      </w:r>
    </w:p>
    <w:p w:rsidR="00125C4F" w:rsidRDefault="009A1C71" w:rsidP="009A1C71">
      <w:pPr>
        <w:spacing w:after="0" w:line="240" w:lineRule="auto"/>
        <w:ind w:firstLine="567"/>
        <w:jc w:val="both"/>
        <w:rPr>
          <w:sz w:val="24"/>
          <w:szCs w:val="24"/>
          <w:lang w:val="az-Latn-AZ"/>
        </w:rPr>
      </w:pPr>
      <w:r>
        <w:rPr>
          <w:sz w:val="24"/>
          <w:szCs w:val="24"/>
          <w:lang w:val="az-Latn-AZ"/>
        </w:rPr>
        <w:t xml:space="preserve">1-ci addımda </w:t>
      </w:r>
      <w:r w:rsidR="00923926" w:rsidRPr="00B5095D">
        <w:rPr>
          <w:sz w:val="24"/>
          <w:szCs w:val="24"/>
          <w:lang w:val="az-Latn-AZ"/>
        </w:rPr>
        <w:t xml:space="preserve">www.e-gov.az saytına daxil olmaqla “Bütün xidmətlər” bölməsi seçilir: </w:t>
      </w:r>
    </w:p>
    <w:p w:rsidR="009A1C71" w:rsidRPr="00B5095D" w:rsidRDefault="009A1C71" w:rsidP="009A1C71">
      <w:pPr>
        <w:spacing w:after="0" w:line="240" w:lineRule="auto"/>
        <w:ind w:firstLine="567"/>
        <w:jc w:val="both"/>
        <w:rPr>
          <w:sz w:val="24"/>
          <w:szCs w:val="24"/>
          <w:lang w:val="az-Latn-AZ"/>
        </w:rPr>
      </w:pPr>
    </w:p>
    <w:p w:rsidR="000909C3" w:rsidRPr="000909C3" w:rsidRDefault="000909C3" w:rsidP="009A1C71">
      <w:pPr>
        <w:spacing w:after="0" w:line="240" w:lineRule="auto"/>
        <w:rPr>
          <w:sz w:val="24"/>
          <w:szCs w:val="24"/>
          <w:lang w:val="en-US"/>
        </w:rPr>
      </w:pPr>
      <w:r w:rsidRPr="000909C3">
        <w:rPr>
          <w:noProof/>
          <w:sz w:val="24"/>
          <w:szCs w:val="24"/>
          <w:lang w:eastAsia="ru-RU"/>
        </w:rPr>
        <w:drawing>
          <wp:inline distT="0" distB="0" distL="0" distR="0" wp14:anchorId="7223614A" wp14:editId="5258549C">
            <wp:extent cx="5876925" cy="2981325"/>
            <wp:effectExtent l="0" t="0" r="9525"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76925" cy="2981325"/>
                    </a:xfrm>
                    <a:prstGeom prst="rect">
                      <a:avLst/>
                    </a:prstGeom>
                    <a:noFill/>
                    <a:ln>
                      <a:noFill/>
                    </a:ln>
                    <a:extLst/>
                  </pic:spPr>
                </pic:pic>
              </a:graphicData>
            </a:graphic>
          </wp:inline>
        </w:drawing>
      </w:r>
    </w:p>
    <w:p w:rsidR="009A1C71" w:rsidRDefault="009A1C71" w:rsidP="00810D3B">
      <w:pPr>
        <w:spacing w:after="0" w:line="240" w:lineRule="auto"/>
        <w:ind w:firstLine="567"/>
        <w:rPr>
          <w:sz w:val="24"/>
          <w:szCs w:val="24"/>
          <w:lang w:val="az-Latn-AZ"/>
        </w:rPr>
      </w:pPr>
    </w:p>
    <w:p w:rsidR="000909C3" w:rsidRDefault="000909C3" w:rsidP="00810D3B">
      <w:pPr>
        <w:spacing w:after="0" w:line="240" w:lineRule="auto"/>
        <w:ind w:firstLine="567"/>
        <w:rPr>
          <w:sz w:val="24"/>
          <w:szCs w:val="24"/>
          <w:lang w:val="az-Latn-AZ"/>
        </w:rPr>
      </w:pPr>
      <w:r w:rsidRPr="000909C3">
        <w:rPr>
          <w:sz w:val="24"/>
          <w:szCs w:val="24"/>
          <w:lang w:val="az-Latn-AZ"/>
        </w:rPr>
        <w:t xml:space="preserve">2-ci addımda ölkə üzrə fəaliyyət göstərən elektron xidmətlərin ümumi siyahısından «Qurumlar» bölmısindən </w:t>
      </w:r>
      <w:r w:rsidRPr="009A1C71">
        <w:rPr>
          <w:sz w:val="24"/>
          <w:szCs w:val="24"/>
          <w:lang w:val="az-Latn-AZ"/>
        </w:rPr>
        <w:t>“Dövlət Gömrük Komitəsi” seçilir:</w:t>
      </w:r>
    </w:p>
    <w:p w:rsidR="009A1C71" w:rsidRPr="009A1C71" w:rsidRDefault="009A1C71" w:rsidP="00810D3B">
      <w:pPr>
        <w:spacing w:after="0" w:line="240" w:lineRule="auto"/>
        <w:ind w:firstLine="567"/>
        <w:rPr>
          <w:sz w:val="24"/>
          <w:szCs w:val="24"/>
          <w:lang w:val="az-Latn-AZ"/>
        </w:rPr>
      </w:pPr>
    </w:p>
    <w:p w:rsidR="000909C3" w:rsidRDefault="000909C3" w:rsidP="00810D3B">
      <w:pPr>
        <w:spacing w:after="0" w:line="240" w:lineRule="auto"/>
        <w:rPr>
          <w:sz w:val="24"/>
          <w:szCs w:val="24"/>
          <w:lang w:val="en-US"/>
        </w:rPr>
      </w:pPr>
      <w:r w:rsidRPr="000909C3">
        <w:rPr>
          <w:noProof/>
          <w:sz w:val="24"/>
          <w:szCs w:val="24"/>
          <w:lang w:eastAsia="ru-RU"/>
        </w:rPr>
        <w:drawing>
          <wp:inline distT="0" distB="0" distL="0" distR="0" wp14:anchorId="21B2C0E9" wp14:editId="619F751F">
            <wp:extent cx="5934075" cy="3019425"/>
            <wp:effectExtent l="0" t="0" r="9525" b="9525"/>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022656"/>
                    </a:xfrm>
                    <a:prstGeom prst="rect">
                      <a:avLst/>
                    </a:prstGeom>
                    <a:noFill/>
                    <a:ln>
                      <a:noFill/>
                    </a:ln>
                    <a:extLst/>
                  </pic:spPr>
                </pic:pic>
              </a:graphicData>
            </a:graphic>
          </wp:inline>
        </w:drawing>
      </w:r>
    </w:p>
    <w:p w:rsidR="000909C3" w:rsidRDefault="000909C3" w:rsidP="00810D3B">
      <w:pPr>
        <w:spacing w:after="0" w:line="240" w:lineRule="auto"/>
        <w:rPr>
          <w:sz w:val="24"/>
          <w:szCs w:val="24"/>
          <w:lang w:val="en-US"/>
        </w:rPr>
      </w:pPr>
    </w:p>
    <w:p w:rsidR="000909C3" w:rsidRDefault="000909C3" w:rsidP="00810D3B">
      <w:pPr>
        <w:spacing w:after="0" w:line="240" w:lineRule="auto"/>
        <w:ind w:firstLine="567"/>
        <w:rPr>
          <w:sz w:val="24"/>
          <w:szCs w:val="24"/>
          <w:lang w:val="en-US"/>
        </w:rPr>
      </w:pPr>
      <w:r w:rsidRPr="000909C3">
        <w:rPr>
          <w:sz w:val="24"/>
          <w:szCs w:val="24"/>
          <w:lang w:val="az-Latn-AZ"/>
        </w:rPr>
        <w:t>Aşağıda da gördüyünüz kimi 3-cü addımda bizə lazım olan xidmət seçilir</w:t>
      </w:r>
      <w:r w:rsidRPr="000909C3">
        <w:rPr>
          <w:sz w:val="24"/>
          <w:szCs w:val="24"/>
          <w:lang w:val="en-US"/>
        </w:rPr>
        <w:t>:</w:t>
      </w:r>
    </w:p>
    <w:p w:rsidR="009A1C71" w:rsidRPr="000909C3" w:rsidRDefault="009A1C71" w:rsidP="00810D3B">
      <w:pPr>
        <w:spacing w:after="0" w:line="240" w:lineRule="auto"/>
        <w:ind w:firstLine="567"/>
        <w:rPr>
          <w:sz w:val="24"/>
          <w:szCs w:val="24"/>
          <w:lang w:val="en-US"/>
        </w:rPr>
      </w:pPr>
    </w:p>
    <w:p w:rsidR="000909C3" w:rsidRDefault="000909C3" w:rsidP="00810D3B">
      <w:pPr>
        <w:spacing w:after="0" w:line="240" w:lineRule="auto"/>
        <w:rPr>
          <w:sz w:val="24"/>
          <w:szCs w:val="24"/>
          <w:lang w:val="en-US"/>
        </w:rPr>
      </w:pPr>
      <w:r w:rsidRPr="000909C3">
        <w:rPr>
          <w:noProof/>
          <w:sz w:val="24"/>
          <w:szCs w:val="24"/>
          <w:lang w:eastAsia="ru-RU"/>
        </w:rPr>
        <w:drawing>
          <wp:inline distT="0" distB="0" distL="0" distR="0" wp14:anchorId="3D5D153B" wp14:editId="370452A6">
            <wp:extent cx="5940425" cy="4001770"/>
            <wp:effectExtent l="0" t="0" r="3175"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001770"/>
                    </a:xfrm>
                    <a:prstGeom prst="rect">
                      <a:avLst/>
                    </a:prstGeom>
                    <a:noFill/>
                    <a:ln>
                      <a:noFill/>
                    </a:ln>
                    <a:extLst/>
                  </pic:spPr>
                </pic:pic>
              </a:graphicData>
            </a:graphic>
          </wp:inline>
        </w:drawing>
      </w:r>
    </w:p>
    <w:p w:rsidR="009A1C71" w:rsidRDefault="009A1C71" w:rsidP="00810D3B">
      <w:pPr>
        <w:spacing w:after="0" w:line="240" w:lineRule="auto"/>
        <w:ind w:firstLine="567"/>
        <w:rPr>
          <w:sz w:val="24"/>
          <w:szCs w:val="24"/>
          <w:lang w:val="az-Latn-AZ"/>
        </w:rPr>
      </w:pPr>
    </w:p>
    <w:p w:rsidR="000909C3" w:rsidRPr="009A1C71" w:rsidRDefault="000909C3" w:rsidP="00810D3B">
      <w:pPr>
        <w:spacing w:after="0" w:line="240" w:lineRule="auto"/>
        <w:ind w:firstLine="567"/>
        <w:rPr>
          <w:sz w:val="24"/>
          <w:szCs w:val="24"/>
          <w:lang w:val="az-Latn-AZ"/>
        </w:rPr>
      </w:pPr>
      <w:r w:rsidRPr="000909C3">
        <w:rPr>
          <w:sz w:val="24"/>
          <w:szCs w:val="24"/>
          <w:lang w:val="az-Latn-AZ"/>
        </w:rPr>
        <w:t>3-cü addımda “Malların və nəqliyyat vasitələrinin gömrük rəsmiləşdirilməsi üzrə Elektron Gömrük Bəyannaməsinin qəbulu” xidməti seçilir</w:t>
      </w:r>
      <w:r w:rsidRPr="009A1C71">
        <w:rPr>
          <w:sz w:val="24"/>
          <w:szCs w:val="24"/>
          <w:lang w:val="az-Latn-AZ"/>
        </w:rPr>
        <w:t xml:space="preserve"> </w:t>
      </w:r>
      <w:r w:rsidRPr="000909C3">
        <w:rPr>
          <w:sz w:val="24"/>
          <w:szCs w:val="24"/>
          <w:lang w:val="az-Latn-AZ"/>
        </w:rPr>
        <w:t>və elektron hökumət portalına daxil olmaq üçün səhifə</w:t>
      </w:r>
      <w:r w:rsidR="009A1C71">
        <w:rPr>
          <w:sz w:val="24"/>
          <w:szCs w:val="24"/>
          <w:lang w:val="az-Latn-AZ"/>
        </w:rPr>
        <w:t xml:space="preserve"> açılır</w:t>
      </w:r>
      <w:r w:rsidR="009A1C71" w:rsidRPr="009A1C71">
        <w:rPr>
          <w:sz w:val="24"/>
          <w:szCs w:val="24"/>
          <w:lang w:val="az-Latn-AZ"/>
        </w:rPr>
        <w:t>:</w:t>
      </w:r>
    </w:p>
    <w:p w:rsidR="009A1C71" w:rsidRPr="009A1C71" w:rsidRDefault="009A1C71" w:rsidP="00810D3B">
      <w:pPr>
        <w:spacing w:after="0" w:line="240" w:lineRule="auto"/>
        <w:ind w:firstLine="567"/>
        <w:rPr>
          <w:sz w:val="24"/>
          <w:szCs w:val="24"/>
          <w:lang w:val="az-Latn-AZ"/>
        </w:rPr>
      </w:pPr>
    </w:p>
    <w:p w:rsidR="000909C3" w:rsidRDefault="000909C3" w:rsidP="00810D3B">
      <w:pPr>
        <w:spacing w:after="0" w:line="240" w:lineRule="auto"/>
        <w:rPr>
          <w:sz w:val="24"/>
          <w:szCs w:val="24"/>
          <w:lang w:val="en-US"/>
        </w:rPr>
      </w:pPr>
      <w:r w:rsidRPr="000909C3">
        <w:rPr>
          <w:noProof/>
          <w:sz w:val="24"/>
          <w:szCs w:val="24"/>
          <w:lang w:eastAsia="ru-RU"/>
        </w:rPr>
        <w:drawing>
          <wp:inline distT="0" distB="0" distL="0" distR="0" wp14:anchorId="3BE37875" wp14:editId="2090E54A">
            <wp:extent cx="5940425" cy="3237835"/>
            <wp:effectExtent l="0" t="0" r="3175" b="127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237835"/>
                    </a:xfrm>
                    <a:prstGeom prst="rect">
                      <a:avLst/>
                    </a:prstGeom>
                    <a:noFill/>
                    <a:ln>
                      <a:noFill/>
                    </a:ln>
                    <a:extLst/>
                  </pic:spPr>
                </pic:pic>
              </a:graphicData>
            </a:graphic>
          </wp:inline>
        </w:drawing>
      </w:r>
    </w:p>
    <w:p w:rsidR="000909C3" w:rsidRDefault="000909C3" w:rsidP="00810D3B">
      <w:pPr>
        <w:spacing w:after="0" w:line="240" w:lineRule="auto"/>
        <w:ind w:firstLine="567"/>
        <w:rPr>
          <w:sz w:val="24"/>
          <w:szCs w:val="24"/>
          <w:lang w:val="az-Latn-AZ"/>
        </w:rPr>
      </w:pPr>
      <w:r w:rsidRPr="000909C3">
        <w:rPr>
          <w:sz w:val="24"/>
          <w:szCs w:val="24"/>
          <w:lang w:val="az-Latn-AZ"/>
        </w:rPr>
        <w:lastRenderedPageBreak/>
        <w:t>Bu mərhələdə elektron hökumət portalına  girmək üçün bizdə aktiv olan müvafiq daxilolma vasitəsinə uyğun rejim seçilir. Əgər asan imza ilə daxil olmaq lazımdırsa,  “Asan imza ilə daxil olmaq” rejimi seçilir və ekranda aşağıdakı mə</w:t>
      </w:r>
      <w:r w:rsidR="009A1C71">
        <w:rPr>
          <w:sz w:val="24"/>
          <w:szCs w:val="24"/>
          <w:lang w:val="az-Latn-AZ"/>
        </w:rPr>
        <w:t>lumatlar görünür:</w:t>
      </w:r>
    </w:p>
    <w:p w:rsidR="009A1C71" w:rsidRPr="000909C3" w:rsidRDefault="009A1C71" w:rsidP="00810D3B">
      <w:pPr>
        <w:spacing w:after="0" w:line="240" w:lineRule="auto"/>
        <w:ind w:firstLine="567"/>
        <w:rPr>
          <w:sz w:val="24"/>
          <w:szCs w:val="24"/>
          <w:lang w:val="az-Latn-AZ"/>
        </w:rPr>
      </w:pPr>
    </w:p>
    <w:p w:rsidR="000909C3" w:rsidRDefault="000909C3" w:rsidP="00810D3B">
      <w:pPr>
        <w:spacing w:after="0" w:line="240" w:lineRule="auto"/>
        <w:rPr>
          <w:sz w:val="24"/>
          <w:szCs w:val="24"/>
          <w:lang w:val="az-Latn-AZ"/>
        </w:rPr>
      </w:pPr>
      <w:r w:rsidRPr="000909C3">
        <w:rPr>
          <w:noProof/>
          <w:sz w:val="24"/>
          <w:szCs w:val="24"/>
          <w:lang w:eastAsia="ru-RU"/>
        </w:rPr>
        <w:drawing>
          <wp:inline distT="0" distB="0" distL="0" distR="0" wp14:anchorId="71B917FA" wp14:editId="64D9D8B0">
            <wp:extent cx="5940425" cy="3508830"/>
            <wp:effectExtent l="0" t="0" r="317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508830"/>
                    </a:xfrm>
                    <a:prstGeom prst="rect">
                      <a:avLst/>
                    </a:prstGeom>
                    <a:noFill/>
                    <a:ln>
                      <a:noFill/>
                    </a:ln>
                    <a:extLst/>
                  </pic:spPr>
                </pic:pic>
              </a:graphicData>
            </a:graphic>
          </wp:inline>
        </w:drawing>
      </w:r>
    </w:p>
    <w:p w:rsidR="000909C3" w:rsidRDefault="000909C3" w:rsidP="00810D3B">
      <w:pPr>
        <w:spacing w:after="0" w:line="240" w:lineRule="auto"/>
        <w:ind w:firstLine="567"/>
        <w:rPr>
          <w:sz w:val="24"/>
          <w:szCs w:val="24"/>
          <w:lang w:val="az-Latn-AZ"/>
        </w:rPr>
      </w:pPr>
      <w:r w:rsidRPr="000909C3">
        <w:rPr>
          <w:sz w:val="24"/>
          <w:szCs w:val="24"/>
          <w:lang w:val="az-Latn-AZ"/>
        </w:rPr>
        <w:t>Asan imza və istifadəçi İD-si daxil olunduqdan sonra “Daxil ol” düyməsi sıxılır və ekranda göstərilən rəqəm ilə telefona gələn rəqəm qarşılaşdırılır, eyni olduqda  Pin1 kodu daxil edilir, hər şey normal olarsa, səhifənin yuxarı tərəfində şəxsin statusunu və müvafiq məlumatlarını təsdiq edən aşağıdakı kimi seçim aparılır:</w:t>
      </w:r>
    </w:p>
    <w:p w:rsidR="009D5EAC" w:rsidRPr="000909C3" w:rsidRDefault="009D5EAC" w:rsidP="00810D3B">
      <w:pPr>
        <w:spacing w:after="0" w:line="240" w:lineRule="auto"/>
        <w:ind w:firstLine="567"/>
        <w:rPr>
          <w:sz w:val="24"/>
          <w:szCs w:val="24"/>
          <w:lang w:val="az-Latn-AZ"/>
        </w:rPr>
      </w:pPr>
    </w:p>
    <w:p w:rsidR="000909C3" w:rsidRDefault="00E73042" w:rsidP="00810D3B">
      <w:pPr>
        <w:spacing w:after="0" w:line="240" w:lineRule="auto"/>
        <w:rPr>
          <w:sz w:val="24"/>
          <w:szCs w:val="24"/>
          <w:lang w:val="az-Latn-AZ"/>
        </w:rPr>
      </w:pPr>
      <w:r>
        <w:rPr>
          <w:noProof/>
          <w:sz w:val="24"/>
          <w:szCs w:val="24"/>
          <w:lang w:eastAsia="ru-RU"/>
        </w:rPr>
        <w:drawing>
          <wp:inline distT="0" distB="0" distL="0" distR="0" wp14:anchorId="145AD658" wp14:editId="7BDDB1DA">
            <wp:extent cx="5934075" cy="3238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23850"/>
                    </a:xfrm>
                    <a:prstGeom prst="rect">
                      <a:avLst/>
                    </a:prstGeom>
                    <a:noFill/>
                    <a:ln>
                      <a:noFill/>
                    </a:ln>
                  </pic:spPr>
                </pic:pic>
              </a:graphicData>
            </a:graphic>
          </wp:inline>
        </w:drawing>
      </w:r>
    </w:p>
    <w:p w:rsidR="009D5EAC" w:rsidRDefault="009D5EAC" w:rsidP="00810D3B">
      <w:pPr>
        <w:spacing w:after="0" w:line="240" w:lineRule="auto"/>
        <w:ind w:firstLine="567"/>
        <w:rPr>
          <w:sz w:val="24"/>
          <w:szCs w:val="24"/>
          <w:lang w:val="az-Latn-AZ"/>
        </w:rPr>
      </w:pPr>
    </w:p>
    <w:p w:rsidR="000909C3" w:rsidRDefault="000909C3" w:rsidP="00810D3B">
      <w:pPr>
        <w:spacing w:after="0" w:line="240" w:lineRule="auto"/>
        <w:ind w:firstLine="567"/>
        <w:rPr>
          <w:sz w:val="24"/>
          <w:szCs w:val="24"/>
          <w:lang w:val="az-Latn-AZ"/>
        </w:rPr>
      </w:pPr>
      <w:r w:rsidRPr="000909C3">
        <w:rPr>
          <w:sz w:val="24"/>
          <w:szCs w:val="24"/>
          <w:lang w:val="az-Latn-AZ"/>
        </w:rPr>
        <w:t>Bundan sonra isə GB ilə işləmək üçün lazım olan prosedurları özündə birləşdirən səhifə açılır</w:t>
      </w:r>
      <w:r w:rsidR="007325BC">
        <w:rPr>
          <w:sz w:val="24"/>
          <w:szCs w:val="24"/>
          <w:lang w:val="az-Latn-AZ"/>
        </w:rPr>
        <w:t xml:space="preserve"> (Şəkil 1)</w:t>
      </w:r>
      <w:r w:rsidRPr="000909C3">
        <w:rPr>
          <w:sz w:val="24"/>
          <w:szCs w:val="24"/>
          <w:lang w:val="az-Latn-AZ"/>
        </w:rPr>
        <w:t>:</w:t>
      </w:r>
    </w:p>
    <w:p w:rsidR="009D5EAC" w:rsidRPr="000909C3" w:rsidRDefault="009D5EAC" w:rsidP="00810D3B">
      <w:pPr>
        <w:spacing w:after="0" w:line="240" w:lineRule="auto"/>
        <w:ind w:firstLine="567"/>
        <w:rPr>
          <w:sz w:val="24"/>
          <w:szCs w:val="24"/>
          <w:lang w:val="az-Latn-AZ"/>
        </w:rPr>
      </w:pPr>
    </w:p>
    <w:p w:rsidR="000909C3" w:rsidRDefault="00BD49E0" w:rsidP="00810D3B">
      <w:pPr>
        <w:spacing w:after="0" w:line="240" w:lineRule="auto"/>
        <w:rPr>
          <w:sz w:val="24"/>
          <w:szCs w:val="24"/>
          <w:lang w:val="az-Latn-AZ"/>
        </w:rPr>
      </w:pPr>
      <w:r>
        <w:rPr>
          <w:noProof/>
          <w:sz w:val="24"/>
          <w:szCs w:val="24"/>
          <w:lang w:eastAsia="ru-RU"/>
        </w:rPr>
        <w:drawing>
          <wp:inline distT="0" distB="0" distL="0" distR="0" wp14:anchorId="02FCE7C5" wp14:editId="3B540F83">
            <wp:extent cx="5781675" cy="25146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1675" cy="2514600"/>
                    </a:xfrm>
                    <a:prstGeom prst="rect">
                      <a:avLst/>
                    </a:prstGeom>
                    <a:noFill/>
                    <a:ln>
                      <a:noFill/>
                    </a:ln>
                  </pic:spPr>
                </pic:pic>
              </a:graphicData>
            </a:graphic>
          </wp:inline>
        </w:drawing>
      </w:r>
    </w:p>
    <w:p w:rsidR="007325BC" w:rsidRPr="009D5EAC" w:rsidRDefault="007325BC" w:rsidP="00810D3B">
      <w:pPr>
        <w:spacing w:after="0" w:line="240" w:lineRule="auto"/>
        <w:ind w:firstLine="567"/>
        <w:jc w:val="center"/>
        <w:rPr>
          <w:b/>
          <w:sz w:val="24"/>
          <w:szCs w:val="24"/>
          <w:lang w:val="az-Latn-AZ"/>
        </w:rPr>
      </w:pPr>
      <w:r w:rsidRPr="009D5EAC">
        <w:rPr>
          <w:b/>
          <w:sz w:val="24"/>
          <w:szCs w:val="24"/>
          <w:lang w:val="az-Latn-AZ"/>
        </w:rPr>
        <w:t>Şəkil 1.</w:t>
      </w:r>
    </w:p>
    <w:p w:rsidR="009D5EAC" w:rsidRPr="009D5EAC" w:rsidRDefault="009D5EAC" w:rsidP="00810D3B">
      <w:pPr>
        <w:spacing w:after="0" w:line="240" w:lineRule="auto"/>
        <w:ind w:firstLine="567"/>
        <w:jc w:val="center"/>
        <w:rPr>
          <w:b/>
          <w:sz w:val="24"/>
          <w:szCs w:val="24"/>
          <w:lang w:val="az-Latn-AZ"/>
        </w:rPr>
      </w:pPr>
    </w:p>
    <w:p w:rsidR="000909C3" w:rsidRDefault="000909C3" w:rsidP="00810D3B">
      <w:pPr>
        <w:spacing w:after="0" w:line="240" w:lineRule="auto"/>
        <w:ind w:firstLine="567"/>
        <w:jc w:val="both"/>
        <w:rPr>
          <w:sz w:val="24"/>
          <w:szCs w:val="24"/>
          <w:lang w:val="az-Latn-AZ"/>
        </w:rPr>
      </w:pPr>
      <w:r w:rsidRPr="000909C3">
        <w:rPr>
          <w:sz w:val="24"/>
          <w:szCs w:val="24"/>
          <w:lang w:val="az-Latn-AZ"/>
        </w:rPr>
        <w:lastRenderedPageBreak/>
        <w:t xml:space="preserve">Açılmış pəncərədə “İstifadə təlimatı” düyməsini sıxmaqla “Gömrük bəyannamələrinin doldurulması qaydasının Metodikası”, “Reqlament” düyməsini sıxmaqla </w:t>
      </w:r>
      <w:r>
        <w:rPr>
          <w:sz w:val="24"/>
          <w:szCs w:val="24"/>
          <w:lang w:val="az-Latn-AZ"/>
        </w:rPr>
        <w:t xml:space="preserve"> </w:t>
      </w:r>
      <w:r w:rsidRPr="000909C3">
        <w:rPr>
          <w:sz w:val="24"/>
          <w:szCs w:val="24"/>
          <w:lang w:val="az-Latn-AZ"/>
        </w:rPr>
        <w:t xml:space="preserve">“Mallann və nəqliyyat vasitələrinin gömrük rəsmiləşdirilməsi üzrə elektron Gömrük Bəyannaməsinin qəbulu üzrə inzibati reqlament”lə tanış olmaq olar. </w:t>
      </w:r>
    </w:p>
    <w:p w:rsidR="000909C3" w:rsidRPr="000909C3" w:rsidRDefault="000909C3" w:rsidP="00810D3B">
      <w:pPr>
        <w:spacing w:after="0" w:line="240" w:lineRule="auto"/>
        <w:ind w:firstLine="567"/>
        <w:jc w:val="both"/>
        <w:rPr>
          <w:sz w:val="24"/>
          <w:szCs w:val="24"/>
          <w:lang w:val="az-Latn-AZ"/>
        </w:rPr>
      </w:pPr>
      <w:r w:rsidRPr="000909C3">
        <w:rPr>
          <w:sz w:val="24"/>
          <w:szCs w:val="24"/>
          <w:lang w:val="az-Latn-AZ"/>
        </w:rPr>
        <w:t xml:space="preserve">Bu səhifədə həm də şəxsin əvvəlki əməliyyatları haqqında qısa məlumat verilir. </w:t>
      </w:r>
      <w:r>
        <w:rPr>
          <w:sz w:val="24"/>
          <w:szCs w:val="24"/>
          <w:lang w:val="az-Latn-AZ"/>
        </w:rPr>
        <w:t xml:space="preserve"> </w:t>
      </w:r>
      <w:r w:rsidRPr="000909C3">
        <w:rPr>
          <w:sz w:val="24"/>
          <w:szCs w:val="24"/>
          <w:lang w:val="az-Latn-AZ"/>
        </w:rPr>
        <w:t xml:space="preserve">Bəyannamənin doldurulması üçün “Yeni” düyməsi sıxılır və “Gömrük bəyannamələrinin doldurulması qaydasının Metodikası” əsasında yeni bəyannamə doldurulur. </w:t>
      </w:r>
    </w:p>
    <w:p w:rsidR="000909C3" w:rsidRPr="007325BC" w:rsidRDefault="000909C3" w:rsidP="00810D3B">
      <w:pPr>
        <w:spacing w:after="0" w:line="240" w:lineRule="auto"/>
        <w:jc w:val="both"/>
        <w:rPr>
          <w:sz w:val="24"/>
          <w:szCs w:val="24"/>
          <w:lang w:val="az-Latn-AZ"/>
        </w:rPr>
      </w:pPr>
      <w:r w:rsidRPr="007325BC">
        <w:rPr>
          <w:sz w:val="24"/>
          <w:szCs w:val="24"/>
          <w:lang w:val="az-Latn-AZ"/>
        </w:rPr>
        <w:t xml:space="preserve">Bəyannamənin doldurulması aşağıdakı </w:t>
      </w:r>
      <w:r w:rsidRPr="000909C3">
        <w:rPr>
          <w:sz w:val="24"/>
          <w:szCs w:val="24"/>
          <w:lang w:val="az-Latn-AZ"/>
        </w:rPr>
        <w:t>mərhələlərlə</w:t>
      </w:r>
      <w:r w:rsidRPr="007325BC">
        <w:rPr>
          <w:sz w:val="24"/>
          <w:szCs w:val="24"/>
          <w:lang w:val="az-Latn-AZ"/>
        </w:rPr>
        <w:t xml:space="preserve"> yerinə yetirilir: </w:t>
      </w:r>
    </w:p>
    <w:p w:rsidR="00125C4F" w:rsidRPr="000909C3" w:rsidRDefault="00923926" w:rsidP="00810D3B">
      <w:pPr>
        <w:numPr>
          <w:ilvl w:val="0"/>
          <w:numId w:val="2"/>
        </w:numPr>
        <w:spacing w:after="0" w:line="240" w:lineRule="auto"/>
        <w:jc w:val="both"/>
        <w:rPr>
          <w:sz w:val="24"/>
          <w:szCs w:val="24"/>
        </w:rPr>
      </w:pPr>
      <w:r w:rsidRPr="000909C3">
        <w:rPr>
          <w:b/>
          <w:bCs/>
          <w:sz w:val="24"/>
          <w:szCs w:val="24"/>
          <w:lang w:val="az-Latn-AZ"/>
        </w:rPr>
        <w:t>Ümumi</w:t>
      </w:r>
    </w:p>
    <w:p w:rsidR="00125C4F" w:rsidRPr="000909C3" w:rsidRDefault="00923926" w:rsidP="00810D3B">
      <w:pPr>
        <w:numPr>
          <w:ilvl w:val="0"/>
          <w:numId w:val="2"/>
        </w:numPr>
        <w:spacing w:after="0" w:line="240" w:lineRule="auto"/>
        <w:jc w:val="both"/>
        <w:rPr>
          <w:sz w:val="24"/>
          <w:szCs w:val="24"/>
        </w:rPr>
      </w:pPr>
      <w:r w:rsidRPr="000909C3">
        <w:rPr>
          <w:b/>
          <w:bCs/>
          <w:sz w:val="24"/>
          <w:szCs w:val="24"/>
          <w:lang w:val="az-Latn-AZ"/>
        </w:rPr>
        <w:t>XİFİ</w:t>
      </w:r>
    </w:p>
    <w:p w:rsidR="00125C4F" w:rsidRPr="000909C3" w:rsidRDefault="00923926" w:rsidP="00810D3B">
      <w:pPr>
        <w:numPr>
          <w:ilvl w:val="0"/>
          <w:numId w:val="2"/>
        </w:numPr>
        <w:spacing w:after="0" w:line="240" w:lineRule="auto"/>
        <w:jc w:val="both"/>
        <w:rPr>
          <w:sz w:val="24"/>
          <w:szCs w:val="24"/>
        </w:rPr>
      </w:pPr>
      <w:r w:rsidRPr="000909C3">
        <w:rPr>
          <w:b/>
          <w:bCs/>
          <w:sz w:val="24"/>
          <w:szCs w:val="24"/>
          <w:lang w:val="az-Latn-AZ"/>
        </w:rPr>
        <w:t>Nəqliyyat</w:t>
      </w:r>
    </w:p>
    <w:p w:rsidR="00125C4F" w:rsidRPr="000909C3" w:rsidRDefault="00923926" w:rsidP="00810D3B">
      <w:pPr>
        <w:numPr>
          <w:ilvl w:val="0"/>
          <w:numId w:val="2"/>
        </w:numPr>
        <w:spacing w:after="0" w:line="240" w:lineRule="auto"/>
        <w:jc w:val="both"/>
        <w:rPr>
          <w:sz w:val="24"/>
          <w:szCs w:val="24"/>
        </w:rPr>
      </w:pPr>
      <w:r w:rsidRPr="000909C3">
        <w:rPr>
          <w:b/>
          <w:bCs/>
          <w:sz w:val="24"/>
          <w:szCs w:val="24"/>
          <w:lang w:val="az-Latn-AZ"/>
        </w:rPr>
        <w:t>Mallar</w:t>
      </w:r>
    </w:p>
    <w:p w:rsidR="00125C4F" w:rsidRPr="000909C3" w:rsidRDefault="00923926" w:rsidP="00810D3B">
      <w:pPr>
        <w:numPr>
          <w:ilvl w:val="0"/>
          <w:numId w:val="2"/>
        </w:numPr>
        <w:spacing w:after="0" w:line="240" w:lineRule="auto"/>
        <w:jc w:val="both"/>
        <w:rPr>
          <w:sz w:val="24"/>
          <w:szCs w:val="24"/>
        </w:rPr>
      </w:pPr>
      <w:r w:rsidRPr="000909C3">
        <w:rPr>
          <w:b/>
          <w:bCs/>
          <w:sz w:val="24"/>
          <w:szCs w:val="24"/>
          <w:lang w:val="az-Latn-AZ"/>
        </w:rPr>
        <w:t>Yekun</w:t>
      </w:r>
    </w:p>
    <w:p w:rsidR="000909C3" w:rsidRDefault="000909C3" w:rsidP="00810D3B">
      <w:pPr>
        <w:spacing w:after="0" w:line="240" w:lineRule="auto"/>
        <w:ind w:firstLine="567"/>
        <w:jc w:val="both"/>
        <w:rPr>
          <w:sz w:val="24"/>
          <w:szCs w:val="24"/>
          <w:lang w:val="az-Latn-AZ"/>
        </w:rPr>
      </w:pPr>
      <w:r w:rsidRPr="000909C3">
        <w:rPr>
          <w:sz w:val="24"/>
          <w:szCs w:val="24"/>
          <w:lang w:val="az-Latn-AZ"/>
        </w:rPr>
        <w:t>Növbəti səhifə</w:t>
      </w:r>
      <w:r w:rsidR="007325BC">
        <w:rPr>
          <w:sz w:val="24"/>
          <w:szCs w:val="24"/>
          <w:lang w:val="az-Latn-AZ"/>
        </w:rPr>
        <w:t>lər</w:t>
      </w:r>
      <w:r w:rsidRPr="000909C3">
        <w:rPr>
          <w:sz w:val="24"/>
          <w:szCs w:val="24"/>
          <w:lang w:val="az-Latn-AZ"/>
        </w:rPr>
        <w:t xml:space="preserve">də bu mərhələlərin hər biri ilə tanış olacağıq. İlk olaraq bəyannamədə  </w:t>
      </w:r>
      <w:r w:rsidRPr="007325BC">
        <w:rPr>
          <w:i/>
          <w:sz w:val="24"/>
          <w:szCs w:val="24"/>
          <w:lang w:val="az-Latn-AZ"/>
        </w:rPr>
        <w:t>ümumi olan hissə</w:t>
      </w:r>
      <w:r w:rsidRPr="000909C3">
        <w:rPr>
          <w:sz w:val="24"/>
          <w:szCs w:val="24"/>
          <w:lang w:val="az-Latn-AZ"/>
        </w:rPr>
        <w:t xml:space="preserve"> </w:t>
      </w:r>
      <w:r w:rsidR="007325BC">
        <w:rPr>
          <w:sz w:val="24"/>
          <w:szCs w:val="24"/>
          <w:lang w:val="az-Latn-AZ"/>
        </w:rPr>
        <w:t>daxil olunacaqdır (Şəkil 2)</w:t>
      </w:r>
      <w:r w:rsidRPr="000909C3">
        <w:rPr>
          <w:sz w:val="24"/>
          <w:szCs w:val="24"/>
          <w:lang w:val="az-Latn-AZ"/>
        </w:rPr>
        <w:t>:</w:t>
      </w:r>
    </w:p>
    <w:p w:rsidR="009A1C71" w:rsidRPr="000909C3" w:rsidRDefault="009A1C71" w:rsidP="00810D3B">
      <w:pPr>
        <w:spacing w:after="0" w:line="240" w:lineRule="auto"/>
        <w:ind w:firstLine="567"/>
        <w:jc w:val="both"/>
        <w:rPr>
          <w:sz w:val="24"/>
          <w:szCs w:val="24"/>
          <w:lang w:val="az-Latn-AZ"/>
        </w:rPr>
      </w:pPr>
    </w:p>
    <w:p w:rsidR="000527E0" w:rsidRPr="009A1C71" w:rsidRDefault="004D29D0" w:rsidP="00810D3B">
      <w:pPr>
        <w:spacing w:after="0" w:line="240" w:lineRule="auto"/>
        <w:ind w:left="142" w:hanging="142"/>
        <w:jc w:val="both"/>
        <w:rPr>
          <w:sz w:val="24"/>
          <w:szCs w:val="24"/>
          <w:lang w:val="en-US"/>
        </w:rPr>
      </w:pPr>
      <w:r>
        <w:rPr>
          <w:noProof/>
          <w:sz w:val="24"/>
          <w:szCs w:val="24"/>
          <w:lang w:eastAsia="ru-RU"/>
        </w:rPr>
        <w:drawing>
          <wp:inline distT="0" distB="0" distL="0" distR="0">
            <wp:extent cx="5943600" cy="3286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86125"/>
                    </a:xfrm>
                    <a:prstGeom prst="rect">
                      <a:avLst/>
                    </a:prstGeom>
                    <a:noFill/>
                    <a:ln>
                      <a:noFill/>
                    </a:ln>
                  </pic:spPr>
                </pic:pic>
              </a:graphicData>
            </a:graphic>
          </wp:inline>
        </w:drawing>
      </w:r>
    </w:p>
    <w:p w:rsidR="007325BC" w:rsidRPr="009D5EAC" w:rsidRDefault="007325BC" w:rsidP="00810D3B">
      <w:pPr>
        <w:spacing w:after="0" w:line="240" w:lineRule="auto"/>
        <w:jc w:val="center"/>
        <w:rPr>
          <w:b/>
          <w:sz w:val="24"/>
          <w:szCs w:val="24"/>
          <w:lang w:val="az-Latn-AZ"/>
        </w:rPr>
      </w:pPr>
      <w:r w:rsidRPr="009D5EAC">
        <w:rPr>
          <w:b/>
          <w:sz w:val="24"/>
          <w:szCs w:val="24"/>
          <w:lang w:val="az-Latn-AZ"/>
        </w:rPr>
        <w:t>Şəkil 2.</w:t>
      </w:r>
    </w:p>
    <w:p w:rsidR="009D5EAC" w:rsidRDefault="009D5EAC" w:rsidP="00810D3B">
      <w:pPr>
        <w:spacing w:after="0" w:line="240" w:lineRule="auto"/>
        <w:jc w:val="center"/>
        <w:rPr>
          <w:sz w:val="24"/>
          <w:szCs w:val="24"/>
          <w:lang w:val="az-Latn-AZ"/>
        </w:rPr>
      </w:pPr>
    </w:p>
    <w:p w:rsidR="000527E0" w:rsidRDefault="000527E0" w:rsidP="00810D3B">
      <w:pPr>
        <w:spacing w:after="0" w:line="240" w:lineRule="auto"/>
        <w:jc w:val="both"/>
        <w:rPr>
          <w:sz w:val="24"/>
          <w:szCs w:val="24"/>
          <w:lang w:val="az-Latn-AZ"/>
        </w:rPr>
      </w:pPr>
      <w:r w:rsidRPr="000527E0">
        <w:rPr>
          <w:sz w:val="24"/>
          <w:szCs w:val="24"/>
          <w:lang w:val="az-Latn-AZ"/>
        </w:rPr>
        <w:t xml:space="preserve">Daha sonra </w:t>
      </w:r>
      <w:r w:rsidRPr="00342ADF">
        <w:rPr>
          <w:i/>
          <w:sz w:val="24"/>
          <w:szCs w:val="24"/>
          <w:lang w:val="az-Latn-AZ"/>
        </w:rPr>
        <w:t>xarici iqtisadi fəaliyyət iştirakçılarına aid olan məlumatlar</w:t>
      </w:r>
      <w:r w:rsidR="007325BC">
        <w:rPr>
          <w:sz w:val="24"/>
          <w:szCs w:val="24"/>
          <w:lang w:val="az-Latn-AZ"/>
        </w:rPr>
        <w:t xml:space="preserve"> daxil olunur (Şəkil 3)</w:t>
      </w:r>
      <w:r w:rsidRPr="000527E0">
        <w:rPr>
          <w:sz w:val="24"/>
          <w:szCs w:val="24"/>
          <w:lang w:val="az-Latn-AZ"/>
        </w:rPr>
        <w:t>:</w:t>
      </w:r>
    </w:p>
    <w:p w:rsidR="00810D3B" w:rsidRPr="000527E0" w:rsidRDefault="00810D3B" w:rsidP="00810D3B">
      <w:pPr>
        <w:spacing w:after="0" w:line="240" w:lineRule="auto"/>
        <w:jc w:val="both"/>
        <w:rPr>
          <w:sz w:val="24"/>
          <w:szCs w:val="24"/>
          <w:lang w:val="az-Latn-AZ"/>
        </w:rPr>
      </w:pPr>
    </w:p>
    <w:p w:rsidR="000527E0" w:rsidRDefault="000527E0" w:rsidP="00810D3B">
      <w:pPr>
        <w:spacing w:after="0" w:line="240" w:lineRule="auto"/>
        <w:jc w:val="both"/>
        <w:rPr>
          <w:sz w:val="24"/>
          <w:szCs w:val="24"/>
          <w:lang w:val="az-Latn-AZ"/>
        </w:rPr>
      </w:pPr>
      <w:r w:rsidRPr="000527E0">
        <w:rPr>
          <w:noProof/>
          <w:sz w:val="24"/>
          <w:szCs w:val="24"/>
          <w:lang w:eastAsia="ru-RU"/>
        </w:rPr>
        <w:drawing>
          <wp:inline distT="0" distB="0" distL="0" distR="0" wp14:anchorId="5643F912" wp14:editId="08B71949">
            <wp:extent cx="5838825" cy="1943100"/>
            <wp:effectExtent l="0" t="0" r="9525"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5478" cy="1945314"/>
                    </a:xfrm>
                    <a:prstGeom prst="rect">
                      <a:avLst/>
                    </a:prstGeom>
                    <a:noFill/>
                    <a:ln>
                      <a:noFill/>
                    </a:ln>
                    <a:extLst/>
                  </pic:spPr>
                </pic:pic>
              </a:graphicData>
            </a:graphic>
          </wp:inline>
        </w:drawing>
      </w:r>
    </w:p>
    <w:p w:rsidR="007325BC" w:rsidRPr="009D5EAC" w:rsidRDefault="007325BC" w:rsidP="00810D3B">
      <w:pPr>
        <w:spacing w:after="0" w:line="240" w:lineRule="auto"/>
        <w:jc w:val="center"/>
        <w:rPr>
          <w:b/>
          <w:sz w:val="24"/>
          <w:szCs w:val="24"/>
          <w:lang w:val="az-Latn-AZ"/>
        </w:rPr>
      </w:pPr>
      <w:r w:rsidRPr="009D5EAC">
        <w:rPr>
          <w:b/>
          <w:sz w:val="24"/>
          <w:szCs w:val="24"/>
          <w:lang w:val="az-Latn-AZ"/>
        </w:rPr>
        <w:t>Şəkil 3.</w:t>
      </w:r>
    </w:p>
    <w:p w:rsidR="009D5EAC" w:rsidRDefault="009D5EAC" w:rsidP="00810D3B">
      <w:pPr>
        <w:spacing w:after="0" w:line="240" w:lineRule="auto"/>
        <w:jc w:val="center"/>
        <w:rPr>
          <w:sz w:val="24"/>
          <w:szCs w:val="24"/>
          <w:lang w:val="az-Latn-AZ"/>
        </w:rPr>
      </w:pPr>
    </w:p>
    <w:p w:rsidR="008F2101" w:rsidRDefault="008F2101" w:rsidP="00810D3B">
      <w:pPr>
        <w:spacing w:after="0" w:line="240" w:lineRule="auto"/>
        <w:ind w:firstLine="567"/>
        <w:jc w:val="both"/>
        <w:rPr>
          <w:sz w:val="24"/>
          <w:szCs w:val="24"/>
          <w:lang w:val="az-Latn-AZ"/>
        </w:rPr>
      </w:pPr>
      <w:r w:rsidRPr="008F2101">
        <w:rPr>
          <w:sz w:val="24"/>
          <w:szCs w:val="24"/>
          <w:lang w:val="az-Latn-AZ"/>
        </w:rPr>
        <w:t xml:space="preserve">Növbəti səhifədə isə </w:t>
      </w:r>
      <w:r w:rsidRPr="00342ADF">
        <w:rPr>
          <w:i/>
          <w:sz w:val="24"/>
          <w:szCs w:val="24"/>
          <w:lang w:val="az-Latn-AZ"/>
        </w:rPr>
        <w:t>həm ölkə daxilində, həm də sərhəddə olan nəqliyyata aid olan məlumatlar</w:t>
      </w:r>
      <w:r w:rsidR="007325BC" w:rsidRPr="00342ADF">
        <w:rPr>
          <w:i/>
          <w:sz w:val="24"/>
          <w:szCs w:val="24"/>
          <w:lang w:val="az-Latn-AZ"/>
        </w:rPr>
        <w:t xml:space="preserve">ın </w:t>
      </w:r>
      <w:r w:rsidR="007325BC">
        <w:rPr>
          <w:sz w:val="24"/>
          <w:szCs w:val="24"/>
          <w:lang w:val="az-Latn-AZ"/>
        </w:rPr>
        <w:t xml:space="preserve">daxil olunması üçün səhifə </w:t>
      </w:r>
      <w:r w:rsidRPr="008F2101">
        <w:rPr>
          <w:sz w:val="24"/>
          <w:szCs w:val="24"/>
          <w:lang w:val="az-Latn-AZ"/>
        </w:rPr>
        <w:t>görünəcəkdir. Bütün mərhələlərin sonunda «Yaddaşa yaz» düyməsindən istifadə etməklə daxil olunmuş müvafiq məlumatlar yaddaşa yazılır</w:t>
      </w:r>
      <w:r w:rsidR="007325BC">
        <w:rPr>
          <w:sz w:val="24"/>
          <w:szCs w:val="24"/>
          <w:lang w:val="az-Latn-AZ"/>
        </w:rPr>
        <w:t xml:space="preserve"> (Şəkil 4)</w:t>
      </w:r>
      <w:r w:rsidRPr="008F2101">
        <w:rPr>
          <w:sz w:val="24"/>
          <w:szCs w:val="24"/>
          <w:lang w:val="az-Latn-AZ"/>
        </w:rPr>
        <w:t>:</w:t>
      </w:r>
    </w:p>
    <w:p w:rsidR="00810D3B" w:rsidRPr="008F2101" w:rsidRDefault="00810D3B" w:rsidP="00810D3B">
      <w:pPr>
        <w:spacing w:after="0" w:line="240" w:lineRule="auto"/>
        <w:ind w:firstLine="567"/>
        <w:jc w:val="both"/>
        <w:rPr>
          <w:sz w:val="24"/>
          <w:szCs w:val="24"/>
          <w:lang w:val="az-Latn-AZ"/>
        </w:rPr>
      </w:pPr>
    </w:p>
    <w:p w:rsidR="000527E0" w:rsidRDefault="008F2101" w:rsidP="00810D3B">
      <w:pPr>
        <w:spacing w:after="0" w:line="240" w:lineRule="auto"/>
        <w:jc w:val="both"/>
        <w:rPr>
          <w:sz w:val="24"/>
          <w:szCs w:val="24"/>
          <w:lang w:val="az-Latn-AZ"/>
        </w:rPr>
      </w:pPr>
      <w:r w:rsidRPr="008F2101">
        <w:rPr>
          <w:noProof/>
          <w:sz w:val="24"/>
          <w:szCs w:val="24"/>
          <w:lang w:eastAsia="ru-RU"/>
        </w:rPr>
        <w:drawing>
          <wp:inline distT="0" distB="0" distL="0" distR="0" wp14:anchorId="7351AEA7" wp14:editId="1FA63228">
            <wp:extent cx="5940425" cy="3235383"/>
            <wp:effectExtent l="0" t="0" r="3175" b="3175"/>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235383"/>
                    </a:xfrm>
                    <a:prstGeom prst="rect">
                      <a:avLst/>
                    </a:prstGeom>
                    <a:noFill/>
                    <a:ln>
                      <a:noFill/>
                    </a:ln>
                    <a:extLst/>
                  </pic:spPr>
                </pic:pic>
              </a:graphicData>
            </a:graphic>
          </wp:inline>
        </w:drawing>
      </w:r>
    </w:p>
    <w:p w:rsidR="007325BC" w:rsidRPr="009D5EAC" w:rsidRDefault="007325BC" w:rsidP="00810D3B">
      <w:pPr>
        <w:spacing w:after="0" w:line="240" w:lineRule="auto"/>
        <w:jc w:val="center"/>
        <w:rPr>
          <w:b/>
          <w:sz w:val="24"/>
          <w:szCs w:val="24"/>
          <w:lang w:val="az-Latn-AZ"/>
        </w:rPr>
      </w:pPr>
      <w:r w:rsidRPr="009D5EAC">
        <w:rPr>
          <w:b/>
          <w:sz w:val="24"/>
          <w:szCs w:val="24"/>
          <w:lang w:val="az-Latn-AZ"/>
        </w:rPr>
        <w:t>Şəkil 4.</w:t>
      </w:r>
    </w:p>
    <w:p w:rsidR="00810D3B" w:rsidRDefault="00810D3B" w:rsidP="00810D3B">
      <w:pPr>
        <w:spacing w:after="0" w:line="240" w:lineRule="auto"/>
        <w:jc w:val="center"/>
        <w:rPr>
          <w:sz w:val="24"/>
          <w:szCs w:val="24"/>
          <w:lang w:val="az-Latn-AZ"/>
        </w:rPr>
      </w:pPr>
    </w:p>
    <w:p w:rsidR="008F2101" w:rsidRDefault="004D29D0" w:rsidP="00810D3B">
      <w:pPr>
        <w:spacing w:after="0" w:line="240" w:lineRule="auto"/>
        <w:jc w:val="both"/>
        <w:rPr>
          <w:sz w:val="24"/>
          <w:szCs w:val="24"/>
          <w:lang w:val="az-Latn-AZ"/>
        </w:rPr>
      </w:pPr>
      <w:r>
        <w:rPr>
          <w:sz w:val="24"/>
          <w:szCs w:val="24"/>
          <w:lang w:val="az-Latn-AZ"/>
        </w:rPr>
        <w:t>Aşağıdakı</w:t>
      </w:r>
      <w:r w:rsidR="008F2101" w:rsidRPr="008F2101">
        <w:rPr>
          <w:sz w:val="24"/>
          <w:szCs w:val="24"/>
          <w:lang w:val="az-Latn-AZ"/>
        </w:rPr>
        <w:t xml:space="preserve"> səhifədə konkret olaraq </w:t>
      </w:r>
      <w:r w:rsidR="008F2101" w:rsidRPr="00342ADF">
        <w:rPr>
          <w:i/>
          <w:sz w:val="24"/>
          <w:szCs w:val="24"/>
          <w:lang w:val="az-Latn-AZ"/>
        </w:rPr>
        <w:t>mala aid məlumatlar</w:t>
      </w:r>
      <w:r w:rsidR="008F2101" w:rsidRPr="008F2101">
        <w:rPr>
          <w:sz w:val="24"/>
          <w:szCs w:val="24"/>
          <w:lang w:val="az-Latn-AZ"/>
        </w:rPr>
        <w:t xml:space="preserve"> daxil ediləcəkdir</w:t>
      </w:r>
      <w:r w:rsidR="007325BC">
        <w:rPr>
          <w:sz w:val="24"/>
          <w:szCs w:val="24"/>
          <w:lang w:val="az-Latn-AZ"/>
        </w:rPr>
        <w:t xml:space="preserve"> (Şəkil 5)</w:t>
      </w:r>
      <w:r w:rsidR="008F2101" w:rsidRPr="008F2101">
        <w:rPr>
          <w:sz w:val="24"/>
          <w:szCs w:val="24"/>
          <w:lang w:val="az-Latn-AZ"/>
        </w:rPr>
        <w:t xml:space="preserve">: </w:t>
      </w:r>
    </w:p>
    <w:p w:rsidR="00810D3B" w:rsidRPr="008F2101" w:rsidRDefault="00810D3B" w:rsidP="00810D3B">
      <w:pPr>
        <w:spacing w:after="0" w:line="240" w:lineRule="auto"/>
        <w:jc w:val="both"/>
        <w:rPr>
          <w:sz w:val="24"/>
          <w:szCs w:val="24"/>
          <w:lang w:val="az-Latn-AZ"/>
        </w:rPr>
      </w:pPr>
    </w:p>
    <w:p w:rsidR="008F2101" w:rsidRDefault="008F2101" w:rsidP="00810D3B">
      <w:pPr>
        <w:spacing w:after="0" w:line="240" w:lineRule="auto"/>
        <w:jc w:val="both"/>
        <w:rPr>
          <w:sz w:val="24"/>
          <w:szCs w:val="24"/>
          <w:lang w:val="az-Latn-AZ"/>
        </w:rPr>
      </w:pPr>
      <w:r w:rsidRPr="008F2101">
        <w:rPr>
          <w:noProof/>
          <w:sz w:val="24"/>
          <w:szCs w:val="24"/>
          <w:lang w:eastAsia="ru-RU"/>
        </w:rPr>
        <w:drawing>
          <wp:inline distT="0" distB="0" distL="0" distR="0" wp14:anchorId="45DEFB2D" wp14:editId="1656D49A">
            <wp:extent cx="5940425" cy="3784729"/>
            <wp:effectExtent l="0" t="0" r="3175" b="635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784729"/>
                    </a:xfrm>
                    <a:prstGeom prst="rect">
                      <a:avLst/>
                    </a:prstGeom>
                    <a:noFill/>
                    <a:ln>
                      <a:noFill/>
                    </a:ln>
                    <a:extLst/>
                  </pic:spPr>
                </pic:pic>
              </a:graphicData>
            </a:graphic>
          </wp:inline>
        </w:drawing>
      </w:r>
    </w:p>
    <w:p w:rsidR="004D29D0" w:rsidRDefault="004D29D0" w:rsidP="00810D3B">
      <w:pPr>
        <w:spacing w:after="0" w:line="240" w:lineRule="auto"/>
        <w:ind w:firstLine="567"/>
        <w:jc w:val="center"/>
        <w:rPr>
          <w:b/>
          <w:sz w:val="24"/>
          <w:szCs w:val="24"/>
          <w:lang w:val="az-Latn-AZ"/>
        </w:rPr>
      </w:pPr>
    </w:p>
    <w:p w:rsidR="007325BC" w:rsidRPr="009D5EAC" w:rsidRDefault="007325BC" w:rsidP="00810D3B">
      <w:pPr>
        <w:spacing w:after="0" w:line="240" w:lineRule="auto"/>
        <w:ind w:firstLine="567"/>
        <w:jc w:val="center"/>
        <w:rPr>
          <w:b/>
          <w:sz w:val="24"/>
          <w:szCs w:val="24"/>
          <w:lang w:val="az-Latn-AZ"/>
        </w:rPr>
      </w:pPr>
      <w:r w:rsidRPr="009D5EAC">
        <w:rPr>
          <w:b/>
          <w:sz w:val="24"/>
          <w:szCs w:val="24"/>
          <w:lang w:val="az-Latn-AZ"/>
        </w:rPr>
        <w:t>Şəkil 5.</w:t>
      </w:r>
    </w:p>
    <w:p w:rsidR="008F2101" w:rsidRDefault="008F2101" w:rsidP="00810D3B">
      <w:pPr>
        <w:spacing w:after="0" w:line="240" w:lineRule="auto"/>
        <w:ind w:firstLine="567"/>
        <w:jc w:val="both"/>
        <w:rPr>
          <w:sz w:val="24"/>
          <w:szCs w:val="24"/>
          <w:lang w:val="az-Latn-AZ"/>
        </w:rPr>
      </w:pPr>
      <w:r w:rsidRPr="008F2101">
        <w:rPr>
          <w:sz w:val="24"/>
          <w:szCs w:val="24"/>
          <w:lang w:val="az-Latn-AZ"/>
        </w:rPr>
        <w:lastRenderedPageBreak/>
        <w:t>«Yekun» adlanan son mərhələdə rəsmiləşdirilmə zamanı istifadə olunan bəzi sənədlərin surəti əlavə olunur, GB-nin məntiqi yoxlaması aparılır, imzalanma həyata keçirilir, gömrük orqanı seçilərək GB</w:t>
      </w:r>
      <w:r w:rsidR="009F5424">
        <w:rPr>
          <w:sz w:val="24"/>
          <w:szCs w:val="24"/>
          <w:lang w:val="az-Latn-AZ"/>
        </w:rPr>
        <w:t>-si</w:t>
      </w:r>
      <w:r w:rsidRPr="008F2101">
        <w:rPr>
          <w:sz w:val="24"/>
          <w:szCs w:val="24"/>
          <w:lang w:val="az-Latn-AZ"/>
        </w:rPr>
        <w:t xml:space="preserve"> rəsmiləşdirmə üçün göndərilir. Bu mərhələlərin hər biri ilə ətraflı tanış olacağıq</w:t>
      </w:r>
      <w:r w:rsidR="009F5424">
        <w:rPr>
          <w:sz w:val="24"/>
          <w:szCs w:val="24"/>
          <w:lang w:val="az-Latn-AZ"/>
        </w:rPr>
        <w:t xml:space="preserve"> (Şəkil 6)</w:t>
      </w:r>
      <w:r w:rsidRPr="008F2101">
        <w:rPr>
          <w:sz w:val="24"/>
          <w:szCs w:val="24"/>
          <w:lang w:val="az-Latn-AZ"/>
        </w:rPr>
        <w:t>:</w:t>
      </w:r>
    </w:p>
    <w:p w:rsidR="00810D3B" w:rsidRDefault="00810D3B" w:rsidP="00810D3B">
      <w:pPr>
        <w:spacing w:after="0" w:line="240" w:lineRule="auto"/>
        <w:ind w:firstLine="567"/>
        <w:jc w:val="both"/>
        <w:rPr>
          <w:sz w:val="24"/>
          <w:szCs w:val="24"/>
          <w:lang w:val="az-Latn-AZ"/>
        </w:rPr>
      </w:pPr>
    </w:p>
    <w:p w:rsidR="008F2101" w:rsidRPr="008F2101" w:rsidRDefault="008F2101" w:rsidP="00810D3B">
      <w:pPr>
        <w:spacing w:after="0" w:line="240" w:lineRule="auto"/>
        <w:jc w:val="both"/>
        <w:rPr>
          <w:sz w:val="24"/>
          <w:szCs w:val="24"/>
          <w:lang w:val="az-Latn-AZ"/>
        </w:rPr>
      </w:pPr>
      <w:r w:rsidRPr="008F2101">
        <w:rPr>
          <w:noProof/>
          <w:sz w:val="24"/>
          <w:szCs w:val="24"/>
          <w:lang w:eastAsia="ru-RU"/>
        </w:rPr>
        <w:drawing>
          <wp:inline distT="0" distB="0" distL="0" distR="0" wp14:anchorId="1C26D6F6" wp14:editId="19116BFE">
            <wp:extent cx="5942556" cy="2543175"/>
            <wp:effectExtent l="0" t="0" r="1270"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542263"/>
                    </a:xfrm>
                    <a:prstGeom prst="rect">
                      <a:avLst/>
                    </a:prstGeom>
                    <a:noFill/>
                    <a:ln>
                      <a:noFill/>
                    </a:ln>
                    <a:extLst/>
                  </pic:spPr>
                </pic:pic>
              </a:graphicData>
            </a:graphic>
          </wp:inline>
        </w:drawing>
      </w:r>
      <w:r w:rsidRPr="008F2101">
        <w:rPr>
          <w:noProof/>
          <w:sz w:val="24"/>
          <w:szCs w:val="24"/>
          <w:lang w:eastAsia="ru-RU"/>
        </w:rPr>
        <w:drawing>
          <wp:inline distT="0" distB="0" distL="0" distR="0" wp14:anchorId="4C68B3D5" wp14:editId="67C7D3EF">
            <wp:extent cx="5940425" cy="538924"/>
            <wp:effectExtent l="0" t="0" r="3175" b="0"/>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538924"/>
                    </a:xfrm>
                    <a:prstGeom prst="rect">
                      <a:avLst/>
                    </a:prstGeom>
                    <a:noFill/>
                    <a:ln>
                      <a:noFill/>
                    </a:ln>
                    <a:extLst/>
                  </pic:spPr>
                </pic:pic>
              </a:graphicData>
            </a:graphic>
          </wp:inline>
        </w:drawing>
      </w:r>
    </w:p>
    <w:p w:rsidR="009F5424" w:rsidRPr="009D5EAC" w:rsidRDefault="009F5424" w:rsidP="00810D3B">
      <w:pPr>
        <w:spacing w:after="0" w:line="240" w:lineRule="auto"/>
        <w:ind w:firstLine="567"/>
        <w:jc w:val="center"/>
        <w:rPr>
          <w:b/>
          <w:sz w:val="24"/>
          <w:szCs w:val="24"/>
          <w:lang w:val="az-Latn-AZ"/>
        </w:rPr>
      </w:pPr>
      <w:r w:rsidRPr="009D5EAC">
        <w:rPr>
          <w:b/>
          <w:sz w:val="24"/>
          <w:szCs w:val="24"/>
          <w:lang w:val="az-Latn-AZ"/>
        </w:rPr>
        <w:t>Şəkil 6.</w:t>
      </w:r>
    </w:p>
    <w:p w:rsidR="00810D3B" w:rsidRDefault="00810D3B" w:rsidP="00810D3B">
      <w:pPr>
        <w:spacing w:after="0" w:line="240" w:lineRule="auto"/>
        <w:ind w:firstLine="567"/>
        <w:jc w:val="both"/>
        <w:rPr>
          <w:sz w:val="24"/>
          <w:szCs w:val="24"/>
          <w:lang w:val="az-Latn-AZ"/>
        </w:rPr>
      </w:pPr>
    </w:p>
    <w:p w:rsidR="008F2101" w:rsidRDefault="008F2101" w:rsidP="00810D3B">
      <w:pPr>
        <w:spacing w:after="0" w:line="240" w:lineRule="auto"/>
        <w:ind w:firstLine="567"/>
        <w:jc w:val="both"/>
        <w:rPr>
          <w:sz w:val="24"/>
          <w:szCs w:val="24"/>
          <w:lang w:val="az-Latn-AZ"/>
        </w:rPr>
      </w:pPr>
      <w:r w:rsidRPr="008F2101">
        <w:rPr>
          <w:sz w:val="24"/>
          <w:szCs w:val="24"/>
          <w:lang w:val="az-Latn-AZ"/>
        </w:rPr>
        <w:t>Baxış üçün bəyannamə səhifələri bölməsində seçim apararaq həm əsas vərəqəyə, həm də əlavə vərəqlərə (əgər varsa) baxmaq olar. Bunun üçün seçim edərək, «Göstər» düyməsini sıxmaq lazımdır. Əgər biz əsas vərəqi seçib, «Göstər» düyməsini sıxsaq, onda bəyannamənin aşağıdakı kimi görünüşünü alacağıq</w:t>
      </w:r>
      <w:r w:rsidR="001E14F5">
        <w:rPr>
          <w:sz w:val="24"/>
          <w:szCs w:val="24"/>
          <w:lang w:val="az-Latn-AZ"/>
        </w:rPr>
        <w:t xml:space="preserve"> (Şəkil 7)</w:t>
      </w:r>
      <w:r w:rsidRPr="008F2101">
        <w:rPr>
          <w:sz w:val="24"/>
          <w:szCs w:val="24"/>
          <w:lang w:val="az-Latn-AZ"/>
        </w:rPr>
        <w:t>:</w:t>
      </w:r>
    </w:p>
    <w:p w:rsidR="009D5EAC" w:rsidRDefault="009D5EAC" w:rsidP="00810D3B">
      <w:pPr>
        <w:spacing w:after="0" w:line="240" w:lineRule="auto"/>
        <w:ind w:firstLine="567"/>
        <w:jc w:val="both"/>
        <w:rPr>
          <w:sz w:val="24"/>
          <w:szCs w:val="24"/>
          <w:lang w:val="az-Latn-AZ"/>
        </w:rPr>
      </w:pPr>
    </w:p>
    <w:p w:rsidR="008F2101" w:rsidRDefault="005E1D5D" w:rsidP="00810D3B">
      <w:pPr>
        <w:spacing w:after="0" w:line="240" w:lineRule="auto"/>
        <w:jc w:val="both"/>
        <w:rPr>
          <w:sz w:val="24"/>
          <w:szCs w:val="24"/>
          <w:lang w:val="az-Latn-AZ"/>
        </w:rPr>
      </w:pPr>
      <w:r>
        <w:rPr>
          <w:noProof/>
          <w:sz w:val="24"/>
          <w:szCs w:val="24"/>
          <w:lang w:eastAsia="ru-RU"/>
        </w:rPr>
        <w:drawing>
          <wp:inline distT="0" distB="0" distL="0" distR="0" wp14:anchorId="781A64B1" wp14:editId="2795D795">
            <wp:extent cx="5943600" cy="35623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inline>
        </w:drawing>
      </w:r>
    </w:p>
    <w:p w:rsidR="001E14F5" w:rsidRPr="009D5EAC" w:rsidRDefault="001E14F5" w:rsidP="00810D3B">
      <w:pPr>
        <w:spacing w:after="0" w:line="240" w:lineRule="auto"/>
        <w:jc w:val="center"/>
        <w:rPr>
          <w:b/>
          <w:sz w:val="24"/>
          <w:szCs w:val="24"/>
          <w:lang w:val="az-Latn-AZ"/>
        </w:rPr>
      </w:pPr>
      <w:r w:rsidRPr="009D5EAC">
        <w:rPr>
          <w:b/>
          <w:sz w:val="24"/>
          <w:szCs w:val="24"/>
          <w:lang w:val="az-Latn-AZ"/>
        </w:rPr>
        <w:t>Şəkil 7.</w:t>
      </w:r>
    </w:p>
    <w:p w:rsidR="009D5EAC" w:rsidRDefault="009D5EAC" w:rsidP="00810D3B">
      <w:pPr>
        <w:spacing w:after="0" w:line="240" w:lineRule="auto"/>
        <w:jc w:val="center"/>
        <w:rPr>
          <w:sz w:val="24"/>
          <w:szCs w:val="24"/>
          <w:lang w:val="az-Latn-AZ"/>
        </w:rPr>
      </w:pPr>
    </w:p>
    <w:p w:rsidR="0078582F" w:rsidRDefault="0078582F" w:rsidP="00810D3B">
      <w:pPr>
        <w:spacing w:after="0" w:line="240" w:lineRule="auto"/>
        <w:jc w:val="both"/>
        <w:rPr>
          <w:sz w:val="24"/>
          <w:szCs w:val="24"/>
          <w:lang w:val="az-Latn-AZ"/>
        </w:rPr>
      </w:pPr>
      <w:r w:rsidRPr="0078582F">
        <w:rPr>
          <w:sz w:val="24"/>
          <w:szCs w:val="24"/>
          <w:lang w:val="az-Latn-AZ"/>
        </w:rPr>
        <w:lastRenderedPageBreak/>
        <w:t xml:space="preserve">Yekun mərhələsində 1-ci addım müvafiq məlumatların əlavə edilməsidir. Bunu üçün «Sənədləri əlavə et» düyməsini  (   </w:t>
      </w:r>
      <w:r w:rsidRPr="0078582F">
        <w:rPr>
          <w:noProof/>
          <w:sz w:val="24"/>
          <w:szCs w:val="24"/>
          <w:lang w:eastAsia="ru-RU"/>
        </w:rPr>
        <w:drawing>
          <wp:inline distT="0" distB="0" distL="0" distR="0" wp14:anchorId="3A7C3D94" wp14:editId="4B53376C">
            <wp:extent cx="371475" cy="371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Pr="0078582F">
        <w:rPr>
          <w:sz w:val="24"/>
          <w:szCs w:val="24"/>
          <w:lang w:val="az-Latn-AZ"/>
        </w:rPr>
        <w:t xml:space="preserve">   ) sıxaraq, lazım olan faylı seçib əlavə edirik:</w:t>
      </w:r>
    </w:p>
    <w:p w:rsidR="005A2927" w:rsidRDefault="005A2927" w:rsidP="00810D3B">
      <w:pPr>
        <w:spacing w:after="0" w:line="240" w:lineRule="auto"/>
        <w:jc w:val="both"/>
        <w:rPr>
          <w:sz w:val="24"/>
          <w:szCs w:val="24"/>
          <w:lang w:val="az-Latn-AZ"/>
        </w:rPr>
      </w:pPr>
    </w:p>
    <w:p w:rsidR="0078582F" w:rsidRDefault="0078582F" w:rsidP="00810D3B">
      <w:pPr>
        <w:spacing w:after="0" w:line="240" w:lineRule="auto"/>
        <w:jc w:val="both"/>
        <w:rPr>
          <w:sz w:val="24"/>
          <w:szCs w:val="24"/>
          <w:lang w:val="az-Latn-AZ"/>
        </w:rPr>
      </w:pPr>
      <w:r w:rsidRPr="0078582F">
        <w:rPr>
          <w:noProof/>
          <w:sz w:val="24"/>
          <w:szCs w:val="24"/>
          <w:lang w:eastAsia="ru-RU"/>
        </w:rPr>
        <w:drawing>
          <wp:inline distT="0" distB="0" distL="0" distR="0" wp14:anchorId="52821036" wp14:editId="62B4C99F">
            <wp:extent cx="5943600" cy="97155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971031"/>
                    </a:xfrm>
                    <a:prstGeom prst="rect">
                      <a:avLst/>
                    </a:prstGeom>
                    <a:noFill/>
                    <a:ln>
                      <a:noFill/>
                    </a:ln>
                    <a:extLst/>
                  </pic:spPr>
                </pic:pic>
              </a:graphicData>
            </a:graphic>
          </wp:inline>
        </w:drawing>
      </w:r>
    </w:p>
    <w:p w:rsidR="005A2927" w:rsidRDefault="005A2927" w:rsidP="00810D3B">
      <w:pPr>
        <w:spacing w:after="0" w:line="240" w:lineRule="auto"/>
        <w:jc w:val="both"/>
        <w:rPr>
          <w:sz w:val="24"/>
          <w:szCs w:val="24"/>
          <w:lang w:val="az-Latn-AZ"/>
        </w:rPr>
      </w:pPr>
    </w:p>
    <w:p w:rsidR="0078582F" w:rsidRDefault="0078582F" w:rsidP="00810D3B">
      <w:pPr>
        <w:spacing w:after="0" w:line="240" w:lineRule="auto"/>
        <w:jc w:val="both"/>
        <w:rPr>
          <w:sz w:val="24"/>
          <w:szCs w:val="24"/>
          <w:lang w:val="az-Latn-AZ"/>
        </w:rPr>
      </w:pPr>
      <w:r>
        <w:rPr>
          <w:sz w:val="24"/>
          <w:szCs w:val="24"/>
          <w:lang w:val="az-Latn-AZ"/>
        </w:rPr>
        <w:t>S</w:t>
      </w:r>
      <w:r w:rsidRPr="0078582F">
        <w:rPr>
          <w:sz w:val="24"/>
          <w:szCs w:val="24"/>
          <w:lang w:val="az-Latn-AZ"/>
        </w:rPr>
        <w:t>ənədlərin surəti əlavə olunduqdan sonra 1-ci addımda ekran dəyişərək aşağıdakı kimi olacaqdır:</w:t>
      </w:r>
    </w:p>
    <w:p w:rsidR="005A2927" w:rsidRPr="0078582F" w:rsidRDefault="005A2927" w:rsidP="00810D3B">
      <w:pPr>
        <w:spacing w:after="0" w:line="240" w:lineRule="auto"/>
        <w:jc w:val="both"/>
        <w:rPr>
          <w:sz w:val="24"/>
          <w:szCs w:val="24"/>
          <w:lang w:val="az-Latn-AZ"/>
        </w:rPr>
      </w:pPr>
    </w:p>
    <w:p w:rsidR="0078582F" w:rsidRDefault="0078582F" w:rsidP="00810D3B">
      <w:pPr>
        <w:spacing w:after="0" w:line="240" w:lineRule="auto"/>
        <w:jc w:val="both"/>
        <w:rPr>
          <w:sz w:val="24"/>
          <w:szCs w:val="24"/>
          <w:lang w:val="az-Latn-AZ"/>
        </w:rPr>
      </w:pPr>
      <w:r w:rsidRPr="0078582F">
        <w:rPr>
          <w:noProof/>
          <w:sz w:val="24"/>
          <w:szCs w:val="24"/>
          <w:lang w:eastAsia="ru-RU"/>
        </w:rPr>
        <w:drawing>
          <wp:inline distT="0" distB="0" distL="0" distR="0" wp14:anchorId="4CA7C914" wp14:editId="5BD9E8D1">
            <wp:extent cx="5943600" cy="895350"/>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94872"/>
                    </a:xfrm>
                    <a:prstGeom prst="rect">
                      <a:avLst/>
                    </a:prstGeom>
                    <a:noFill/>
                    <a:ln>
                      <a:noFill/>
                    </a:ln>
                    <a:extLst/>
                  </pic:spPr>
                </pic:pic>
              </a:graphicData>
            </a:graphic>
          </wp:inline>
        </w:drawing>
      </w:r>
    </w:p>
    <w:p w:rsidR="005A2927" w:rsidRDefault="005A2927" w:rsidP="00810D3B">
      <w:pPr>
        <w:spacing w:after="0" w:line="240" w:lineRule="auto"/>
        <w:jc w:val="both"/>
        <w:rPr>
          <w:sz w:val="24"/>
          <w:szCs w:val="24"/>
          <w:lang w:val="az-Latn-AZ"/>
        </w:rPr>
      </w:pPr>
    </w:p>
    <w:p w:rsidR="0078582F" w:rsidRPr="0078582F" w:rsidRDefault="0078582F" w:rsidP="00810D3B">
      <w:pPr>
        <w:spacing w:after="0" w:line="240" w:lineRule="auto"/>
        <w:jc w:val="both"/>
        <w:rPr>
          <w:sz w:val="24"/>
          <w:szCs w:val="24"/>
          <w:lang w:val="az-Latn-AZ"/>
        </w:rPr>
      </w:pPr>
      <w:r w:rsidRPr="0078582F">
        <w:rPr>
          <w:sz w:val="24"/>
          <w:szCs w:val="24"/>
          <w:lang w:val="az-Latn-AZ"/>
        </w:rPr>
        <w:t xml:space="preserve">«Sənədləri sil» düyməsindən istifadə edərək, əlavə olunmuş sənədi silmək olar. </w:t>
      </w:r>
    </w:p>
    <w:p w:rsidR="0078582F" w:rsidRDefault="009F5424" w:rsidP="00810D3B">
      <w:pPr>
        <w:spacing w:after="0" w:line="240" w:lineRule="auto"/>
        <w:ind w:firstLine="567"/>
        <w:jc w:val="both"/>
        <w:rPr>
          <w:sz w:val="24"/>
          <w:szCs w:val="24"/>
          <w:lang w:val="en-US"/>
        </w:rPr>
      </w:pPr>
      <w:r>
        <w:rPr>
          <w:sz w:val="24"/>
          <w:szCs w:val="24"/>
          <w:lang w:val="az-Latn-AZ"/>
        </w:rPr>
        <w:t xml:space="preserve">Yekun mərhələdə </w:t>
      </w:r>
      <w:r w:rsidR="0078582F" w:rsidRPr="0078582F">
        <w:rPr>
          <w:sz w:val="24"/>
          <w:szCs w:val="24"/>
          <w:lang w:val="az-Latn-AZ"/>
        </w:rPr>
        <w:t>2-ci addım GB-nin məntiqi yoxlanması addımıdır. Göründüyü kimi bizim GB-nin yoxlanması zamanı 2 səhv aşkar edilib. Bu səhvləri düzəltmək lazımdır</w:t>
      </w:r>
      <w:r w:rsidR="0078582F" w:rsidRPr="0078582F">
        <w:rPr>
          <w:sz w:val="24"/>
          <w:szCs w:val="24"/>
          <w:lang w:val="en-US"/>
        </w:rPr>
        <w:t>:</w:t>
      </w:r>
    </w:p>
    <w:p w:rsidR="009D5EAC" w:rsidRPr="0078582F" w:rsidRDefault="009D5EAC" w:rsidP="00810D3B">
      <w:pPr>
        <w:spacing w:after="0" w:line="240" w:lineRule="auto"/>
        <w:ind w:firstLine="567"/>
        <w:jc w:val="both"/>
        <w:rPr>
          <w:sz w:val="24"/>
          <w:szCs w:val="24"/>
        </w:rPr>
      </w:pPr>
    </w:p>
    <w:p w:rsidR="0078582F" w:rsidRDefault="0078582F" w:rsidP="00810D3B">
      <w:pPr>
        <w:spacing w:after="0" w:line="240" w:lineRule="auto"/>
        <w:jc w:val="both"/>
        <w:rPr>
          <w:sz w:val="24"/>
          <w:szCs w:val="24"/>
          <w:lang w:val="az-Latn-AZ"/>
        </w:rPr>
      </w:pPr>
      <w:r w:rsidRPr="0078582F">
        <w:rPr>
          <w:noProof/>
          <w:sz w:val="24"/>
          <w:szCs w:val="24"/>
          <w:lang w:eastAsia="ru-RU"/>
        </w:rPr>
        <w:drawing>
          <wp:inline distT="0" distB="0" distL="0" distR="0" wp14:anchorId="51C590FC" wp14:editId="23580571">
            <wp:extent cx="5943599" cy="1304925"/>
            <wp:effectExtent l="0" t="0" r="635" b="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1304228"/>
                    </a:xfrm>
                    <a:prstGeom prst="rect">
                      <a:avLst/>
                    </a:prstGeom>
                    <a:noFill/>
                    <a:ln>
                      <a:noFill/>
                    </a:ln>
                    <a:extLst/>
                  </pic:spPr>
                </pic:pic>
              </a:graphicData>
            </a:graphic>
          </wp:inline>
        </w:drawing>
      </w:r>
    </w:p>
    <w:p w:rsidR="009D5EAC" w:rsidRDefault="009D5EAC" w:rsidP="00810D3B">
      <w:pPr>
        <w:spacing w:after="0" w:line="240" w:lineRule="auto"/>
        <w:jc w:val="both"/>
        <w:rPr>
          <w:sz w:val="24"/>
          <w:szCs w:val="24"/>
          <w:lang w:val="az-Latn-AZ"/>
        </w:rPr>
      </w:pPr>
    </w:p>
    <w:p w:rsidR="0078582F" w:rsidRPr="0078582F" w:rsidRDefault="0078582F" w:rsidP="009D5EAC">
      <w:pPr>
        <w:spacing w:after="0" w:line="240" w:lineRule="auto"/>
        <w:ind w:firstLine="567"/>
        <w:jc w:val="both"/>
        <w:rPr>
          <w:sz w:val="24"/>
          <w:szCs w:val="24"/>
          <w:lang w:val="az-Latn-AZ"/>
        </w:rPr>
      </w:pPr>
      <w:r w:rsidRPr="0078582F">
        <w:rPr>
          <w:sz w:val="24"/>
          <w:szCs w:val="24"/>
          <w:lang w:val="az-Latn-AZ"/>
        </w:rPr>
        <w:t>Səhvləri düzəldib qurtardıqdıdan sonra 3-cü addıma «</w:t>
      </w:r>
      <w:r w:rsidRPr="0078582F">
        <w:rPr>
          <w:b/>
          <w:bCs/>
          <w:sz w:val="24"/>
          <w:szCs w:val="24"/>
          <w:lang w:val="az-Latn-AZ"/>
        </w:rPr>
        <w:t>3-cü addım: GB-ni imzalayın və təstiq edin (qeydiyyatdan keçirdin)»</w:t>
      </w:r>
      <w:r w:rsidR="009F5424">
        <w:rPr>
          <w:b/>
          <w:bCs/>
          <w:sz w:val="24"/>
          <w:szCs w:val="24"/>
          <w:lang w:val="az-Latn-AZ"/>
        </w:rPr>
        <w:t>-ə</w:t>
      </w:r>
      <w:r w:rsidRPr="0078582F">
        <w:rPr>
          <w:b/>
          <w:bCs/>
          <w:sz w:val="24"/>
          <w:szCs w:val="24"/>
          <w:lang w:val="az-Latn-AZ"/>
        </w:rPr>
        <w:t xml:space="preserve"> </w:t>
      </w:r>
      <w:r w:rsidRPr="0078582F">
        <w:rPr>
          <w:sz w:val="24"/>
          <w:szCs w:val="24"/>
          <w:lang w:val="az-Latn-AZ"/>
        </w:rPr>
        <w:t xml:space="preserve">keçmək lazımdır. Bəyannamə doldurulduqdan sonra istifadəçinin “Elektron imza”sı və ya “Asan imza”sı vasitəsilə imzalanır. Bizim halda “Asan imza” seçilir. </w:t>
      </w:r>
    </w:p>
    <w:p w:rsidR="0078582F" w:rsidRDefault="009F5424" w:rsidP="009D5EAC">
      <w:pPr>
        <w:spacing w:after="0" w:line="240" w:lineRule="auto"/>
        <w:ind w:firstLine="567"/>
        <w:jc w:val="both"/>
        <w:rPr>
          <w:sz w:val="24"/>
          <w:szCs w:val="24"/>
          <w:lang w:val="az-Latn-AZ"/>
        </w:rPr>
      </w:pPr>
      <w:r>
        <w:rPr>
          <w:sz w:val="24"/>
          <w:szCs w:val="24"/>
          <w:lang w:val="az-Latn-AZ"/>
        </w:rPr>
        <w:t xml:space="preserve">Yekun mərhələdə  </w:t>
      </w:r>
      <w:r w:rsidR="0078582F" w:rsidRPr="0078582F">
        <w:rPr>
          <w:sz w:val="24"/>
          <w:szCs w:val="24"/>
          <w:lang w:val="az-Latn-AZ"/>
        </w:rPr>
        <w:t>3-cü addımın imzalamadan əvvəlki görünüşü belədir:</w:t>
      </w:r>
    </w:p>
    <w:p w:rsidR="009D5EAC" w:rsidRPr="0078582F" w:rsidRDefault="009D5EAC" w:rsidP="009D5EAC">
      <w:pPr>
        <w:spacing w:after="0" w:line="240" w:lineRule="auto"/>
        <w:ind w:firstLine="567"/>
        <w:jc w:val="both"/>
        <w:rPr>
          <w:sz w:val="24"/>
          <w:szCs w:val="24"/>
          <w:lang w:val="az-Latn-AZ"/>
        </w:rPr>
      </w:pPr>
    </w:p>
    <w:p w:rsidR="0078582F" w:rsidRDefault="0078582F" w:rsidP="00810D3B">
      <w:pPr>
        <w:spacing w:after="0" w:line="240" w:lineRule="auto"/>
        <w:jc w:val="both"/>
        <w:rPr>
          <w:sz w:val="24"/>
          <w:szCs w:val="24"/>
          <w:lang w:val="az-Latn-AZ"/>
        </w:rPr>
      </w:pPr>
      <w:r w:rsidRPr="0078582F">
        <w:rPr>
          <w:noProof/>
          <w:sz w:val="24"/>
          <w:szCs w:val="24"/>
          <w:lang w:eastAsia="ru-RU"/>
        </w:rPr>
        <w:drawing>
          <wp:inline distT="0" distB="0" distL="0" distR="0" wp14:anchorId="02D57721" wp14:editId="5247CD82">
            <wp:extent cx="5924550" cy="203835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2043812"/>
                    </a:xfrm>
                    <a:prstGeom prst="rect">
                      <a:avLst/>
                    </a:prstGeom>
                    <a:noFill/>
                    <a:ln>
                      <a:noFill/>
                    </a:ln>
                    <a:extLst/>
                  </pic:spPr>
                </pic:pic>
              </a:graphicData>
            </a:graphic>
          </wp:inline>
        </w:drawing>
      </w:r>
    </w:p>
    <w:p w:rsidR="009D5EAC" w:rsidRDefault="009D5EAC" w:rsidP="00810D3B">
      <w:pPr>
        <w:spacing w:after="0" w:line="240" w:lineRule="auto"/>
        <w:jc w:val="both"/>
        <w:rPr>
          <w:sz w:val="24"/>
          <w:szCs w:val="24"/>
          <w:lang w:val="az-Latn-AZ"/>
        </w:rPr>
      </w:pPr>
    </w:p>
    <w:p w:rsidR="0078582F" w:rsidRDefault="0078582F" w:rsidP="00810D3B">
      <w:pPr>
        <w:spacing w:after="0" w:line="240" w:lineRule="auto"/>
        <w:jc w:val="both"/>
        <w:rPr>
          <w:sz w:val="24"/>
          <w:szCs w:val="24"/>
          <w:lang w:val="az-Latn-AZ"/>
        </w:rPr>
      </w:pPr>
      <w:r w:rsidRPr="0078582F">
        <w:rPr>
          <w:sz w:val="24"/>
          <w:szCs w:val="24"/>
          <w:lang w:val="az-Latn-AZ"/>
        </w:rPr>
        <w:lastRenderedPageBreak/>
        <w:t>İmzala» düyməsi sıxıldıqdan sonra növbəti ekran görünür və idarəetmə mobil telefona verilir:</w:t>
      </w:r>
    </w:p>
    <w:p w:rsidR="009D5EAC" w:rsidRPr="0078582F" w:rsidRDefault="009D5EAC" w:rsidP="00810D3B">
      <w:pPr>
        <w:spacing w:after="0" w:line="240" w:lineRule="auto"/>
        <w:jc w:val="both"/>
        <w:rPr>
          <w:sz w:val="24"/>
          <w:szCs w:val="24"/>
          <w:lang w:val="az-Latn-AZ"/>
        </w:rPr>
      </w:pPr>
    </w:p>
    <w:p w:rsidR="0078582F" w:rsidRDefault="0078582F" w:rsidP="00810D3B">
      <w:pPr>
        <w:spacing w:after="0" w:line="240" w:lineRule="auto"/>
        <w:jc w:val="both"/>
        <w:rPr>
          <w:sz w:val="24"/>
          <w:szCs w:val="24"/>
          <w:lang w:val="az-Latn-AZ"/>
        </w:rPr>
      </w:pPr>
      <w:r w:rsidRPr="0078582F">
        <w:rPr>
          <w:noProof/>
          <w:sz w:val="24"/>
          <w:szCs w:val="24"/>
          <w:lang w:eastAsia="ru-RU"/>
        </w:rPr>
        <w:drawing>
          <wp:inline distT="0" distB="0" distL="0" distR="0" wp14:anchorId="27A3C7A0" wp14:editId="512E15F9">
            <wp:extent cx="5686425" cy="1266825"/>
            <wp:effectExtent l="0" t="0" r="9525" b="9525"/>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6425" cy="1266825"/>
                    </a:xfrm>
                    <a:prstGeom prst="rect">
                      <a:avLst/>
                    </a:prstGeom>
                    <a:noFill/>
                    <a:ln>
                      <a:noFill/>
                    </a:ln>
                    <a:extLst/>
                  </pic:spPr>
                </pic:pic>
              </a:graphicData>
            </a:graphic>
          </wp:inline>
        </w:drawing>
      </w:r>
    </w:p>
    <w:p w:rsidR="005A2927" w:rsidRDefault="005A2927" w:rsidP="00810D3B">
      <w:pPr>
        <w:spacing w:after="0" w:line="240" w:lineRule="auto"/>
        <w:jc w:val="both"/>
        <w:rPr>
          <w:sz w:val="24"/>
          <w:szCs w:val="24"/>
          <w:lang w:val="az-Latn-AZ"/>
        </w:rPr>
      </w:pPr>
    </w:p>
    <w:p w:rsidR="0078582F" w:rsidRDefault="0078582F" w:rsidP="00810D3B">
      <w:pPr>
        <w:spacing w:after="0" w:line="240" w:lineRule="auto"/>
        <w:ind w:firstLine="567"/>
        <w:jc w:val="both"/>
        <w:rPr>
          <w:sz w:val="24"/>
          <w:szCs w:val="24"/>
          <w:lang w:val="en-US"/>
        </w:rPr>
      </w:pPr>
      <w:r w:rsidRPr="0078582F">
        <w:rPr>
          <w:sz w:val="24"/>
          <w:szCs w:val="24"/>
          <w:lang w:val="az-Latn-AZ"/>
        </w:rPr>
        <w:t>Bu addımdan sonra bəyannamənin imzalanmasının mobil telefonda olan hissəsi başlayır. Mobil telefonda</w:t>
      </w:r>
      <w:r w:rsidR="009F5424">
        <w:rPr>
          <w:sz w:val="24"/>
          <w:szCs w:val="24"/>
          <w:lang w:val="az-Latn-AZ"/>
        </w:rPr>
        <w:t xml:space="preserve"> olan kodla sistemin göstərdiyi kod tutuşdurulur, </w:t>
      </w:r>
      <w:r w:rsidRPr="0078582F">
        <w:rPr>
          <w:sz w:val="24"/>
          <w:szCs w:val="24"/>
          <w:lang w:val="az-Latn-AZ"/>
        </w:rPr>
        <w:t>«OK» düyməsi sıxılmaqla razılıq verilir və növbəti addımda P</w:t>
      </w:r>
      <w:r w:rsidR="009F5424">
        <w:rPr>
          <w:sz w:val="24"/>
          <w:szCs w:val="24"/>
          <w:lang w:val="az-Latn-AZ"/>
        </w:rPr>
        <w:t>in</w:t>
      </w:r>
      <w:r w:rsidRPr="0078582F">
        <w:rPr>
          <w:sz w:val="24"/>
          <w:szCs w:val="24"/>
          <w:lang w:val="az-Latn-AZ"/>
        </w:rPr>
        <w:t>2 kodu daxil edilir. Əgər imzalanma normal olmuşdursa, onda son anda ekranda aşağıdakı görünür</w:t>
      </w:r>
      <w:r w:rsidRPr="0078582F">
        <w:rPr>
          <w:sz w:val="24"/>
          <w:szCs w:val="24"/>
          <w:lang w:val="en-US"/>
        </w:rPr>
        <w:t>:</w:t>
      </w:r>
    </w:p>
    <w:p w:rsidR="009D5EAC" w:rsidRPr="0078582F" w:rsidRDefault="009D5EAC" w:rsidP="00810D3B">
      <w:pPr>
        <w:spacing w:after="0" w:line="240" w:lineRule="auto"/>
        <w:ind w:firstLine="567"/>
        <w:jc w:val="both"/>
        <w:rPr>
          <w:sz w:val="24"/>
          <w:szCs w:val="24"/>
          <w:lang w:val="en-US"/>
        </w:rPr>
      </w:pPr>
    </w:p>
    <w:p w:rsidR="0078582F" w:rsidRDefault="0078582F" w:rsidP="00810D3B">
      <w:pPr>
        <w:spacing w:after="0" w:line="240" w:lineRule="auto"/>
        <w:jc w:val="both"/>
        <w:rPr>
          <w:sz w:val="24"/>
          <w:szCs w:val="24"/>
          <w:lang w:val="en-US"/>
        </w:rPr>
      </w:pPr>
      <w:r w:rsidRPr="0078582F">
        <w:rPr>
          <w:noProof/>
          <w:sz w:val="24"/>
          <w:szCs w:val="24"/>
          <w:lang w:eastAsia="ru-RU"/>
        </w:rPr>
        <w:drawing>
          <wp:inline distT="0" distB="0" distL="0" distR="0" wp14:anchorId="700DCAEB" wp14:editId="5C2E94ED">
            <wp:extent cx="5686425" cy="904875"/>
            <wp:effectExtent l="0" t="0" r="9525" b="952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6425" cy="904875"/>
                    </a:xfrm>
                    <a:prstGeom prst="rect">
                      <a:avLst/>
                    </a:prstGeom>
                    <a:noFill/>
                    <a:ln>
                      <a:noFill/>
                    </a:ln>
                    <a:extLst/>
                  </pic:spPr>
                </pic:pic>
              </a:graphicData>
            </a:graphic>
          </wp:inline>
        </w:drawing>
      </w:r>
    </w:p>
    <w:p w:rsidR="00810D3B" w:rsidRDefault="00810D3B" w:rsidP="00810D3B">
      <w:pPr>
        <w:spacing w:after="0" w:line="240" w:lineRule="auto"/>
        <w:jc w:val="both"/>
        <w:rPr>
          <w:sz w:val="24"/>
          <w:szCs w:val="24"/>
          <w:lang w:val="en-US"/>
        </w:rPr>
      </w:pPr>
    </w:p>
    <w:p w:rsidR="0078582F" w:rsidRDefault="0078582F" w:rsidP="00810D3B">
      <w:pPr>
        <w:spacing w:after="0" w:line="240" w:lineRule="auto"/>
        <w:ind w:firstLine="567"/>
        <w:jc w:val="both"/>
        <w:rPr>
          <w:sz w:val="24"/>
          <w:szCs w:val="24"/>
          <w:lang w:val="en-US"/>
        </w:rPr>
      </w:pPr>
      <w:proofErr w:type="spellStart"/>
      <w:proofErr w:type="gramStart"/>
      <w:r w:rsidRPr="0078582F">
        <w:rPr>
          <w:sz w:val="24"/>
          <w:szCs w:val="24"/>
          <w:lang w:val="en-US"/>
        </w:rPr>
        <w:t>İmzalanandan</w:t>
      </w:r>
      <w:proofErr w:type="spellEnd"/>
      <w:r w:rsidRPr="0078582F">
        <w:rPr>
          <w:sz w:val="24"/>
          <w:szCs w:val="24"/>
          <w:lang w:val="en-US"/>
        </w:rPr>
        <w:t xml:space="preserve"> </w:t>
      </w:r>
      <w:proofErr w:type="spellStart"/>
      <w:r w:rsidRPr="0078582F">
        <w:rPr>
          <w:sz w:val="24"/>
          <w:szCs w:val="24"/>
          <w:lang w:val="en-US"/>
        </w:rPr>
        <w:t>sonra</w:t>
      </w:r>
      <w:proofErr w:type="spellEnd"/>
      <w:r w:rsidRPr="0078582F">
        <w:rPr>
          <w:sz w:val="24"/>
          <w:szCs w:val="24"/>
          <w:lang w:val="en-US"/>
        </w:rPr>
        <w:t xml:space="preserve"> </w:t>
      </w:r>
      <w:proofErr w:type="spellStart"/>
      <w:r w:rsidRPr="0078582F">
        <w:rPr>
          <w:sz w:val="24"/>
          <w:szCs w:val="24"/>
          <w:lang w:val="en-US"/>
        </w:rPr>
        <w:t>gömrük</w:t>
      </w:r>
      <w:proofErr w:type="spellEnd"/>
      <w:r w:rsidRPr="0078582F">
        <w:rPr>
          <w:sz w:val="24"/>
          <w:szCs w:val="24"/>
          <w:lang w:val="en-US"/>
        </w:rPr>
        <w:t xml:space="preserve"> </w:t>
      </w:r>
      <w:proofErr w:type="spellStart"/>
      <w:r w:rsidRPr="0078582F">
        <w:rPr>
          <w:sz w:val="24"/>
          <w:szCs w:val="24"/>
          <w:lang w:val="en-US"/>
        </w:rPr>
        <w:t>bəyannaməsi</w:t>
      </w:r>
      <w:proofErr w:type="spellEnd"/>
      <w:r w:rsidRPr="0078582F">
        <w:rPr>
          <w:sz w:val="24"/>
          <w:szCs w:val="24"/>
          <w:lang w:val="en-US"/>
        </w:rPr>
        <w:t xml:space="preserve"> </w:t>
      </w:r>
      <w:proofErr w:type="spellStart"/>
      <w:r w:rsidRPr="0078582F">
        <w:rPr>
          <w:sz w:val="24"/>
          <w:szCs w:val="24"/>
          <w:lang w:val="en-US"/>
        </w:rPr>
        <w:t>istifadəçi</w:t>
      </w:r>
      <w:proofErr w:type="spellEnd"/>
      <w:r w:rsidRPr="0078582F">
        <w:rPr>
          <w:sz w:val="24"/>
          <w:szCs w:val="24"/>
          <w:lang w:val="en-US"/>
        </w:rPr>
        <w:t xml:space="preserve"> </w:t>
      </w:r>
      <w:proofErr w:type="spellStart"/>
      <w:r w:rsidRPr="0078582F">
        <w:rPr>
          <w:sz w:val="24"/>
          <w:szCs w:val="24"/>
          <w:lang w:val="en-US"/>
        </w:rPr>
        <w:t>tərəfindən</w:t>
      </w:r>
      <w:proofErr w:type="spellEnd"/>
      <w:r w:rsidRPr="0078582F">
        <w:rPr>
          <w:sz w:val="24"/>
          <w:szCs w:val="24"/>
          <w:lang w:val="en-US"/>
        </w:rPr>
        <w:t xml:space="preserve"> </w:t>
      </w:r>
      <w:proofErr w:type="spellStart"/>
      <w:r w:rsidRPr="0078582F">
        <w:rPr>
          <w:sz w:val="24"/>
          <w:szCs w:val="24"/>
          <w:lang w:val="en-US"/>
        </w:rPr>
        <w:t>təsdiqlənir</w:t>
      </w:r>
      <w:proofErr w:type="spellEnd"/>
      <w:r w:rsidRPr="0078582F">
        <w:rPr>
          <w:sz w:val="24"/>
          <w:szCs w:val="24"/>
          <w:lang w:val="en-US"/>
        </w:rPr>
        <w:t>.</w:t>
      </w:r>
      <w:proofErr w:type="gramEnd"/>
      <w:r w:rsidRPr="0078582F">
        <w:rPr>
          <w:sz w:val="24"/>
          <w:szCs w:val="24"/>
          <w:lang w:val="en-US"/>
        </w:rPr>
        <w:t xml:space="preserve"> </w:t>
      </w:r>
      <w:proofErr w:type="spellStart"/>
      <w:r w:rsidRPr="0078582F">
        <w:rPr>
          <w:sz w:val="24"/>
          <w:szCs w:val="24"/>
          <w:lang w:val="en-US"/>
        </w:rPr>
        <w:t>Bunun</w:t>
      </w:r>
      <w:proofErr w:type="spellEnd"/>
      <w:r w:rsidRPr="0078582F">
        <w:rPr>
          <w:sz w:val="24"/>
          <w:szCs w:val="24"/>
          <w:lang w:val="en-US"/>
        </w:rPr>
        <w:t xml:space="preserve"> </w:t>
      </w:r>
      <w:proofErr w:type="spellStart"/>
      <w:r w:rsidRPr="0078582F">
        <w:rPr>
          <w:sz w:val="24"/>
          <w:szCs w:val="24"/>
          <w:lang w:val="en-US"/>
        </w:rPr>
        <w:t>üçün</w:t>
      </w:r>
      <w:proofErr w:type="spellEnd"/>
      <w:r w:rsidRPr="0078582F">
        <w:rPr>
          <w:sz w:val="24"/>
          <w:szCs w:val="24"/>
          <w:lang w:val="en-US"/>
        </w:rPr>
        <w:t xml:space="preserve"> </w:t>
      </w:r>
      <w:proofErr w:type="spellStart"/>
      <w:r w:rsidRPr="0078582F">
        <w:rPr>
          <w:sz w:val="24"/>
          <w:szCs w:val="24"/>
          <w:lang w:val="en-US"/>
        </w:rPr>
        <w:t>elektron</w:t>
      </w:r>
      <w:proofErr w:type="spellEnd"/>
      <w:r w:rsidRPr="0078582F">
        <w:rPr>
          <w:sz w:val="24"/>
          <w:szCs w:val="24"/>
          <w:lang w:val="en-US"/>
        </w:rPr>
        <w:t xml:space="preserve"> </w:t>
      </w:r>
      <w:proofErr w:type="spellStart"/>
      <w:r w:rsidRPr="0078582F">
        <w:rPr>
          <w:sz w:val="24"/>
          <w:szCs w:val="24"/>
          <w:lang w:val="en-US"/>
        </w:rPr>
        <w:t>gömrük</w:t>
      </w:r>
      <w:proofErr w:type="spellEnd"/>
      <w:r w:rsidRPr="0078582F">
        <w:rPr>
          <w:sz w:val="24"/>
          <w:szCs w:val="24"/>
          <w:lang w:val="en-US"/>
        </w:rPr>
        <w:t xml:space="preserve"> </w:t>
      </w:r>
      <w:proofErr w:type="spellStart"/>
      <w:r w:rsidRPr="0078582F">
        <w:rPr>
          <w:sz w:val="24"/>
          <w:szCs w:val="24"/>
          <w:lang w:val="en-US"/>
        </w:rPr>
        <w:t>bəyannaməsinin</w:t>
      </w:r>
      <w:proofErr w:type="spellEnd"/>
      <w:r w:rsidRPr="0078582F">
        <w:rPr>
          <w:sz w:val="24"/>
          <w:szCs w:val="24"/>
          <w:lang w:val="en-US"/>
        </w:rPr>
        <w:t xml:space="preserve"> </w:t>
      </w:r>
      <w:proofErr w:type="spellStart"/>
      <w:r w:rsidRPr="0078582F">
        <w:rPr>
          <w:sz w:val="24"/>
          <w:szCs w:val="24"/>
          <w:lang w:val="en-US"/>
        </w:rPr>
        <w:t>təqdimetmə</w:t>
      </w:r>
      <w:proofErr w:type="spellEnd"/>
      <w:r w:rsidRPr="0078582F">
        <w:rPr>
          <w:sz w:val="24"/>
          <w:szCs w:val="24"/>
          <w:lang w:val="en-US"/>
        </w:rPr>
        <w:t xml:space="preserve"> </w:t>
      </w:r>
      <w:proofErr w:type="spellStart"/>
      <w:r w:rsidRPr="0078582F">
        <w:rPr>
          <w:sz w:val="24"/>
          <w:szCs w:val="24"/>
          <w:lang w:val="en-US"/>
        </w:rPr>
        <w:t>şərtlərilə</w:t>
      </w:r>
      <w:proofErr w:type="spellEnd"/>
      <w:r w:rsidRPr="0078582F">
        <w:rPr>
          <w:sz w:val="24"/>
          <w:szCs w:val="24"/>
          <w:lang w:val="en-US"/>
        </w:rPr>
        <w:t xml:space="preserve"> </w:t>
      </w:r>
      <w:proofErr w:type="spellStart"/>
      <w:r w:rsidRPr="0078582F">
        <w:rPr>
          <w:sz w:val="24"/>
          <w:szCs w:val="24"/>
          <w:lang w:val="en-US"/>
        </w:rPr>
        <w:t>razılaşdıqdan</w:t>
      </w:r>
      <w:proofErr w:type="spellEnd"/>
      <w:r w:rsidRPr="0078582F">
        <w:rPr>
          <w:sz w:val="24"/>
          <w:szCs w:val="24"/>
          <w:lang w:val="en-US"/>
        </w:rPr>
        <w:t xml:space="preserve"> </w:t>
      </w:r>
      <w:proofErr w:type="spellStart"/>
      <w:r w:rsidRPr="0078582F">
        <w:rPr>
          <w:sz w:val="24"/>
          <w:szCs w:val="24"/>
          <w:lang w:val="en-US"/>
        </w:rPr>
        <w:t>sonra</w:t>
      </w:r>
      <w:proofErr w:type="spellEnd"/>
      <w:r w:rsidRPr="0078582F">
        <w:rPr>
          <w:sz w:val="24"/>
          <w:szCs w:val="24"/>
          <w:lang w:val="en-US"/>
        </w:rPr>
        <w:t xml:space="preserve"> “</w:t>
      </w:r>
      <w:r w:rsidRPr="0078582F">
        <w:rPr>
          <w:sz w:val="24"/>
          <w:szCs w:val="24"/>
          <w:lang w:val="az-Latn-AZ"/>
        </w:rPr>
        <w:t>e-bəyannaməni t</w:t>
      </w:r>
      <w:proofErr w:type="spellStart"/>
      <w:r w:rsidRPr="0078582F">
        <w:rPr>
          <w:sz w:val="24"/>
          <w:szCs w:val="24"/>
          <w:lang w:val="en-US"/>
        </w:rPr>
        <w:t>əs</w:t>
      </w:r>
      <w:proofErr w:type="spellEnd"/>
      <w:r w:rsidRPr="0078582F">
        <w:rPr>
          <w:sz w:val="24"/>
          <w:szCs w:val="24"/>
          <w:lang w:val="az-Latn-AZ"/>
        </w:rPr>
        <w:t>d</w:t>
      </w:r>
      <w:proofErr w:type="spellStart"/>
      <w:r w:rsidRPr="0078582F">
        <w:rPr>
          <w:sz w:val="24"/>
          <w:szCs w:val="24"/>
          <w:lang w:val="en-US"/>
        </w:rPr>
        <w:t>iq</w:t>
      </w:r>
      <w:proofErr w:type="spellEnd"/>
      <w:r w:rsidRPr="0078582F">
        <w:rPr>
          <w:sz w:val="24"/>
          <w:szCs w:val="24"/>
          <w:lang w:val="az-Latn-AZ"/>
        </w:rPr>
        <w:t>lə</w:t>
      </w:r>
      <w:r w:rsidRPr="0078582F">
        <w:rPr>
          <w:sz w:val="24"/>
          <w:szCs w:val="24"/>
          <w:lang w:val="en-US"/>
        </w:rPr>
        <w:t xml:space="preserve">” </w:t>
      </w:r>
      <w:proofErr w:type="spellStart"/>
      <w:r w:rsidRPr="0078582F">
        <w:rPr>
          <w:sz w:val="24"/>
          <w:szCs w:val="24"/>
          <w:lang w:val="en-US"/>
        </w:rPr>
        <w:t>düyməsi</w:t>
      </w:r>
      <w:proofErr w:type="spellEnd"/>
      <w:r w:rsidRPr="0078582F">
        <w:rPr>
          <w:sz w:val="24"/>
          <w:szCs w:val="24"/>
          <w:lang w:val="en-US"/>
        </w:rPr>
        <w:t xml:space="preserve"> </w:t>
      </w:r>
      <w:r w:rsidRPr="0078582F">
        <w:rPr>
          <w:sz w:val="24"/>
          <w:szCs w:val="24"/>
          <w:lang w:val="az-Latn-AZ"/>
        </w:rPr>
        <w:t>sıxıl</w:t>
      </w:r>
      <w:proofErr w:type="spellStart"/>
      <w:r w:rsidRPr="0078582F">
        <w:rPr>
          <w:sz w:val="24"/>
          <w:szCs w:val="24"/>
          <w:lang w:val="en-US"/>
        </w:rPr>
        <w:t>ır</w:t>
      </w:r>
      <w:proofErr w:type="spellEnd"/>
      <w:r w:rsidRPr="0078582F">
        <w:rPr>
          <w:sz w:val="24"/>
          <w:szCs w:val="24"/>
          <w:lang w:val="en-US"/>
        </w:rPr>
        <w:t>:</w:t>
      </w:r>
    </w:p>
    <w:p w:rsidR="00643178" w:rsidRPr="0078582F" w:rsidRDefault="00643178" w:rsidP="00810D3B">
      <w:pPr>
        <w:spacing w:after="0" w:line="240" w:lineRule="auto"/>
        <w:ind w:firstLine="567"/>
        <w:jc w:val="both"/>
        <w:rPr>
          <w:sz w:val="24"/>
          <w:szCs w:val="24"/>
          <w:lang w:val="en-US"/>
        </w:rPr>
      </w:pPr>
    </w:p>
    <w:p w:rsidR="0078582F" w:rsidRDefault="0078582F" w:rsidP="00810D3B">
      <w:pPr>
        <w:spacing w:after="0" w:line="240" w:lineRule="auto"/>
        <w:jc w:val="both"/>
        <w:rPr>
          <w:sz w:val="24"/>
          <w:szCs w:val="24"/>
          <w:lang w:val="en-US"/>
        </w:rPr>
      </w:pPr>
      <w:r w:rsidRPr="0078582F">
        <w:rPr>
          <w:noProof/>
          <w:sz w:val="24"/>
          <w:szCs w:val="24"/>
          <w:lang w:eastAsia="ru-RU"/>
        </w:rPr>
        <w:drawing>
          <wp:inline distT="0" distB="0" distL="0" distR="0" wp14:anchorId="0214362C" wp14:editId="5C6EE2F1">
            <wp:extent cx="5924550" cy="12192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1222467"/>
                    </a:xfrm>
                    <a:prstGeom prst="rect">
                      <a:avLst/>
                    </a:prstGeom>
                    <a:noFill/>
                    <a:ln>
                      <a:noFill/>
                    </a:ln>
                    <a:extLst/>
                  </pic:spPr>
                </pic:pic>
              </a:graphicData>
            </a:graphic>
          </wp:inline>
        </w:drawing>
      </w:r>
    </w:p>
    <w:p w:rsidR="009D5EAC" w:rsidRDefault="009D5EAC" w:rsidP="00810D3B">
      <w:pPr>
        <w:spacing w:after="0" w:line="240" w:lineRule="auto"/>
        <w:jc w:val="both"/>
        <w:rPr>
          <w:sz w:val="24"/>
          <w:szCs w:val="24"/>
          <w:lang w:val="en-US"/>
        </w:rPr>
      </w:pPr>
    </w:p>
    <w:p w:rsidR="0078582F" w:rsidRDefault="0078582F" w:rsidP="00810D3B">
      <w:pPr>
        <w:spacing w:after="0" w:line="240" w:lineRule="auto"/>
        <w:ind w:firstLine="567"/>
        <w:jc w:val="both"/>
        <w:rPr>
          <w:sz w:val="24"/>
          <w:szCs w:val="24"/>
          <w:lang w:val="en-US"/>
        </w:rPr>
      </w:pPr>
      <w:r w:rsidRPr="0078582F">
        <w:rPr>
          <w:sz w:val="24"/>
          <w:szCs w:val="24"/>
          <w:lang w:val="az-Latn-AZ"/>
        </w:rPr>
        <w:t>Bu addımdan sonra elektron bəyannamənin təqdimetmə şərtlərini istifadəçiyə bildirən növbəti ekran görünür</w:t>
      </w:r>
      <w:r w:rsidRPr="0078582F">
        <w:rPr>
          <w:sz w:val="24"/>
          <w:szCs w:val="24"/>
          <w:lang w:val="en-US"/>
        </w:rPr>
        <w:t>:</w:t>
      </w:r>
    </w:p>
    <w:p w:rsidR="00643178" w:rsidRPr="0078582F" w:rsidRDefault="00643178" w:rsidP="00810D3B">
      <w:pPr>
        <w:spacing w:after="0" w:line="240" w:lineRule="auto"/>
        <w:ind w:firstLine="567"/>
        <w:jc w:val="both"/>
        <w:rPr>
          <w:sz w:val="24"/>
          <w:szCs w:val="24"/>
          <w:lang w:val="en-US"/>
        </w:rPr>
      </w:pPr>
    </w:p>
    <w:p w:rsidR="0078582F" w:rsidRDefault="0078582F" w:rsidP="00810D3B">
      <w:pPr>
        <w:spacing w:after="0" w:line="240" w:lineRule="auto"/>
        <w:jc w:val="both"/>
        <w:rPr>
          <w:sz w:val="24"/>
          <w:szCs w:val="24"/>
          <w:lang w:val="en-US"/>
        </w:rPr>
      </w:pPr>
      <w:r w:rsidRPr="0078582F">
        <w:rPr>
          <w:noProof/>
          <w:sz w:val="24"/>
          <w:szCs w:val="24"/>
          <w:lang w:eastAsia="ru-RU"/>
        </w:rPr>
        <w:drawing>
          <wp:inline distT="0" distB="0" distL="0" distR="0" wp14:anchorId="250510CB" wp14:editId="4E621309">
            <wp:extent cx="5934075" cy="2543175"/>
            <wp:effectExtent l="0" t="0" r="9525" b="952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545896"/>
                    </a:xfrm>
                    <a:prstGeom prst="rect">
                      <a:avLst/>
                    </a:prstGeom>
                    <a:noFill/>
                    <a:ln>
                      <a:noFill/>
                    </a:ln>
                    <a:extLst/>
                  </pic:spPr>
                </pic:pic>
              </a:graphicData>
            </a:graphic>
          </wp:inline>
        </w:drawing>
      </w:r>
    </w:p>
    <w:p w:rsidR="00810D3B" w:rsidRDefault="00810D3B" w:rsidP="00810D3B">
      <w:pPr>
        <w:spacing w:after="0" w:line="240" w:lineRule="auto"/>
        <w:jc w:val="both"/>
        <w:rPr>
          <w:sz w:val="24"/>
          <w:szCs w:val="24"/>
          <w:lang w:val="az-Latn-AZ"/>
        </w:rPr>
      </w:pPr>
    </w:p>
    <w:p w:rsidR="0078582F" w:rsidRDefault="005A2927" w:rsidP="00810D3B">
      <w:pPr>
        <w:spacing w:after="0" w:line="240" w:lineRule="auto"/>
        <w:jc w:val="both"/>
        <w:rPr>
          <w:sz w:val="24"/>
          <w:szCs w:val="24"/>
          <w:lang w:val="az-Latn-AZ"/>
        </w:rPr>
      </w:pPr>
      <w:r>
        <w:rPr>
          <w:sz w:val="24"/>
          <w:szCs w:val="24"/>
          <w:lang w:val="az-Latn-AZ"/>
        </w:rPr>
        <w:t>Yuxarıda g</w:t>
      </w:r>
      <w:bookmarkStart w:id="0" w:name="_GoBack"/>
      <w:bookmarkEnd w:id="0"/>
      <w:r w:rsidR="0078582F" w:rsidRPr="0078582F">
        <w:rPr>
          <w:sz w:val="24"/>
          <w:szCs w:val="24"/>
          <w:lang w:val="az-Latn-AZ"/>
        </w:rPr>
        <w:t>ördüyünüz kimi «Təsdiq et» düyməsi hələ aktiv deyil</w:t>
      </w:r>
      <w:r w:rsidR="009D5EAC">
        <w:rPr>
          <w:sz w:val="24"/>
          <w:szCs w:val="24"/>
          <w:lang w:val="az-Latn-AZ"/>
        </w:rPr>
        <w:t>.</w:t>
      </w:r>
    </w:p>
    <w:p w:rsidR="009D5EAC" w:rsidRPr="00810D3B" w:rsidRDefault="009D5EAC" w:rsidP="00810D3B">
      <w:pPr>
        <w:spacing w:after="0" w:line="240" w:lineRule="auto"/>
        <w:jc w:val="both"/>
        <w:rPr>
          <w:sz w:val="24"/>
          <w:szCs w:val="24"/>
          <w:lang w:val="az-Latn-AZ"/>
        </w:rPr>
      </w:pPr>
    </w:p>
    <w:p w:rsidR="0078582F" w:rsidRPr="0078582F" w:rsidRDefault="0078582F" w:rsidP="00810D3B">
      <w:pPr>
        <w:spacing w:after="0" w:line="240" w:lineRule="auto"/>
        <w:jc w:val="both"/>
        <w:rPr>
          <w:lang w:val="az-Latn-AZ"/>
        </w:rPr>
      </w:pPr>
      <w:r w:rsidRPr="0078582F">
        <w:rPr>
          <w:noProof/>
          <w:sz w:val="24"/>
          <w:szCs w:val="24"/>
          <w:lang w:eastAsia="ru-RU"/>
        </w:rPr>
        <w:drawing>
          <wp:inline distT="0" distB="0" distL="0" distR="0" wp14:anchorId="23813190" wp14:editId="2E572D5E">
            <wp:extent cx="4486275" cy="238125"/>
            <wp:effectExtent l="0" t="0" r="9525" b="95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86275" cy="2381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Pr="0078582F">
        <w:rPr>
          <w:lang w:val="az-Latn-AZ"/>
        </w:rPr>
        <w:t>yazısının qarşısında olan düzbucaqlıya işarə qoyulduqdan sonra «Təsdiq et» düyməsi aktiv olur və GB təsdiqlənir, yəni niyyət bildirilir. Bundan sonra bəyannaməyə avtomatik olaraq qeydiyyat nömrəsi verilir və ekrana ödənişlərin siyahısı çıxır:</w:t>
      </w:r>
    </w:p>
    <w:p w:rsidR="0078582F" w:rsidRPr="0078582F" w:rsidRDefault="0078582F" w:rsidP="00810D3B">
      <w:pPr>
        <w:spacing w:after="0" w:line="240" w:lineRule="auto"/>
        <w:jc w:val="both"/>
        <w:rPr>
          <w:lang w:val="az-Latn-AZ"/>
        </w:rPr>
      </w:pPr>
      <w:r w:rsidRPr="0078582F">
        <w:rPr>
          <w:noProof/>
          <w:sz w:val="24"/>
          <w:szCs w:val="24"/>
          <w:lang w:eastAsia="ru-RU"/>
        </w:rPr>
        <w:drawing>
          <wp:inline distT="0" distB="0" distL="0" distR="0" wp14:anchorId="617430A2" wp14:editId="417AAD9D">
            <wp:extent cx="5940425" cy="3003014"/>
            <wp:effectExtent l="0" t="0" r="3175" b="698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003014"/>
                    </a:xfrm>
                    <a:prstGeom prst="rect">
                      <a:avLst/>
                    </a:prstGeom>
                    <a:noFill/>
                    <a:ln>
                      <a:noFill/>
                    </a:ln>
                    <a:extLst/>
                  </pic:spPr>
                </pic:pic>
              </a:graphicData>
            </a:graphic>
          </wp:inline>
        </w:drawing>
      </w:r>
      <w:r w:rsidR="00810D3B">
        <w:rPr>
          <w:lang w:val="az-Latn-AZ"/>
        </w:rPr>
        <w:t xml:space="preserve">           </w:t>
      </w:r>
      <w:r w:rsidRPr="0078582F">
        <w:rPr>
          <w:lang w:val="az-Latn-AZ"/>
        </w:rPr>
        <w:t xml:space="preserve">Daha sonra təyinat gömrük orqanı seçilir və “Rəsmiləşdirmək üçün göndər” düyməsi sıxılır. </w:t>
      </w:r>
    </w:p>
    <w:p w:rsidR="0078582F" w:rsidRDefault="0078582F" w:rsidP="00810D3B">
      <w:pPr>
        <w:spacing w:after="0" w:line="240" w:lineRule="auto"/>
        <w:ind w:firstLine="567"/>
        <w:jc w:val="both"/>
        <w:rPr>
          <w:sz w:val="24"/>
          <w:szCs w:val="24"/>
          <w:lang w:val="az-Latn-AZ"/>
        </w:rPr>
      </w:pPr>
      <w:r w:rsidRPr="0078582F">
        <w:rPr>
          <w:sz w:val="24"/>
          <w:szCs w:val="24"/>
          <w:lang w:val="az-Latn-AZ"/>
        </w:rPr>
        <w:t>Bəyannamə gömrük orqanına göndərildikdən sonra bəyannaməçi və ya istifadəçi «Əsas səhifə» düyməsini sıxaraq “Əsas səhifə”yə keçməklə həmin gömrük bəyannaməsinin rəsmiləşmə prosesinin hansı mərhələsində olduğunu izləyə bilir:</w:t>
      </w:r>
    </w:p>
    <w:p w:rsidR="00810D3B" w:rsidRPr="0078582F" w:rsidRDefault="00810D3B" w:rsidP="00810D3B">
      <w:pPr>
        <w:spacing w:after="0" w:line="240" w:lineRule="auto"/>
        <w:jc w:val="both"/>
        <w:rPr>
          <w:sz w:val="24"/>
          <w:szCs w:val="24"/>
          <w:lang w:val="az-Latn-AZ"/>
        </w:rPr>
      </w:pPr>
    </w:p>
    <w:p w:rsidR="0078582F" w:rsidRPr="0078582F" w:rsidRDefault="005E1D5D" w:rsidP="00810D3B">
      <w:pPr>
        <w:spacing w:after="0" w:line="240" w:lineRule="auto"/>
        <w:jc w:val="both"/>
        <w:rPr>
          <w:sz w:val="24"/>
          <w:szCs w:val="24"/>
          <w:lang w:val="az-Latn-AZ"/>
        </w:rPr>
      </w:pPr>
      <w:r>
        <w:rPr>
          <w:noProof/>
          <w:sz w:val="24"/>
          <w:szCs w:val="24"/>
          <w:lang w:eastAsia="ru-RU"/>
        </w:rPr>
        <w:drawing>
          <wp:inline distT="0" distB="0" distL="0" distR="0" wp14:anchorId="1A63360E" wp14:editId="6B1D7EA4">
            <wp:extent cx="5943600" cy="25622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562225"/>
                    </a:xfrm>
                    <a:prstGeom prst="rect">
                      <a:avLst/>
                    </a:prstGeom>
                    <a:noFill/>
                    <a:ln>
                      <a:noFill/>
                    </a:ln>
                  </pic:spPr>
                </pic:pic>
              </a:graphicData>
            </a:graphic>
          </wp:inline>
        </w:drawing>
      </w:r>
    </w:p>
    <w:p w:rsidR="008F2101" w:rsidRPr="000909C3" w:rsidRDefault="008F2101" w:rsidP="00810D3B">
      <w:pPr>
        <w:spacing w:after="0" w:line="240" w:lineRule="auto"/>
        <w:jc w:val="both"/>
        <w:rPr>
          <w:sz w:val="24"/>
          <w:szCs w:val="24"/>
          <w:lang w:val="az-Latn-AZ"/>
        </w:rPr>
      </w:pPr>
    </w:p>
    <w:sectPr w:rsidR="008F2101" w:rsidRPr="000909C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C0583F"/>
    <w:multiLevelType w:val="hybridMultilevel"/>
    <w:tmpl w:val="7D661BDC"/>
    <w:lvl w:ilvl="0" w:tplc="4426F244">
      <w:start w:val="1"/>
      <w:numFmt w:val="bullet"/>
      <w:lvlText w:val=""/>
      <w:lvlJc w:val="left"/>
      <w:pPr>
        <w:tabs>
          <w:tab w:val="num" w:pos="720"/>
        </w:tabs>
        <w:ind w:left="720" w:hanging="360"/>
      </w:pPr>
      <w:rPr>
        <w:rFonts w:ascii="Wingdings" w:hAnsi="Wingdings" w:hint="default"/>
      </w:rPr>
    </w:lvl>
    <w:lvl w:ilvl="1" w:tplc="CA4C59E2" w:tentative="1">
      <w:start w:val="1"/>
      <w:numFmt w:val="bullet"/>
      <w:lvlText w:val=""/>
      <w:lvlJc w:val="left"/>
      <w:pPr>
        <w:tabs>
          <w:tab w:val="num" w:pos="1440"/>
        </w:tabs>
        <w:ind w:left="1440" w:hanging="360"/>
      </w:pPr>
      <w:rPr>
        <w:rFonts w:ascii="Wingdings" w:hAnsi="Wingdings" w:hint="default"/>
      </w:rPr>
    </w:lvl>
    <w:lvl w:ilvl="2" w:tplc="9C4E0A8E" w:tentative="1">
      <w:start w:val="1"/>
      <w:numFmt w:val="bullet"/>
      <w:lvlText w:val=""/>
      <w:lvlJc w:val="left"/>
      <w:pPr>
        <w:tabs>
          <w:tab w:val="num" w:pos="2160"/>
        </w:tabs>
        <w:ind w:left="2160" w:hanging="360"/>
      </w:pPr>
      <w:rPr>
        <w:rFonts w:ascii="Wingdings" w:hAnsi="Wingdings" w:hint="default"/>
      </w:rPr>
    </w:lvl>
    <w:lvl w:ilvl="3" w:tplc="238E4F5E" w:tentative="1">
      <w:start w:val="1"/>
      <w:numFmt w:val="bullet"/>
      <w:lvlText w:val=""/>
      <w:lvlJc w:val="left"/>
      <w:pPr>
        <w:tabs>
          <w:tab w:val="num" w:pos="2880"/>
        </w:tabs>
        <w:ind w:left="2880" w:hanging="360"/>
      </w:pPr>
      <w:rPr>
        <w:rFonts w:ascii="Wingdings" w:hAnsi="Wingdings" w:hint="default"/>
      </w:rPr>
    </w:lvl>
    <w:lvl w:ilvl="4" w:tplc="60AC216C" w:tentative="1">
      <w:start w:val="1"/>
      <w:numFmt w:val="bullet"/>
      <w:lvlText w:val=""/>
      <w:lvlJc w:val="left"/>
      <w:pPr>
        <w:tabs>
          <w:tab w:val="num" w:pos="3600"/>
        </w:tabs>
        <w:ind w:left="3600" w:hanging="360"/>
      </w:pPr>
      <w:rPr>
        <w:rFonts w:ascii="Wingdings" w:hAnsi="Wingdings" w:hint="default"/>
      </w:rPr>
    </w:lvl>
    <w:lvl w:ilvl="5" w:tplc="77A448DE" w:tentative="1">
      <w:start w:val="1"/>
      <w:numFmt w:val="bullet"/>
      <w:lvlText w:val=""/>
      <w:lvlJc w:val="left"/>
      <w:pPr>
        <w:tabs>
          <w:tab w:val="num" w:pos="4320"/>
        </w:tabs>
        <w:ind w:left="4320" w:hanging="360"/>
      </w:pPr>
      <w:rPr>
        <w:rFonts w:ascii="Wingdings" w:hAnsi="Wingdings" w:hint="default"/>
      </w:rPr>
    </w:lvl>
    <w:lvl w:ilvl="6" w:tplc="C28E770C" w:tentative="1">
      <w:start w:val="1"/>
      <w:numFmt w:val="bullet"/>
      <w:lvlText w:val=""/>
      <w:lvlJc w:val="left"/>
      <w:pPr>
        <w:tabs>
          <w:tab w:val="num" w:pos="5040"/>
        </w:tabs>
        <w:ind w:left="5040" w:hanging="360"/>
      </w:pPr>
      <w:rPr>
        <w:rFonts w:ascii="Wingdings" w:hAnsi="Wingdings" w:hint="default"/>
      </w:rPr>
    </w:lvl>
    <w:lvl w:ilvl="7" w:tplc="91866E64" w:tentative="1">
      <w:start w:val="1"/>
      <w:numFmt w:val="bullet"/>
      <w:lvlText w:val=""/>
      <w:lvlJc w:val="left"/>
      <w:pPr>
        <w:tabs>
          <w:tab w:val="num" w:pos="5760"/>
        </w:tabs>
        <w:ind w:left="5760" w:hanging="360"/>
      </w:pPr>
      <w:rPr>
        <w:rFonts w:ascii="Wingdings" w:hAnsi="Wingdings" w:hint="default"/>
      </w:rPr>
    </w:lvl>
    <w:lvl w:ilvl="8" w:tplc="6A688C9C" w:tentative="1">
      <w:start w:val="1"/>
      <w:numFmt w:val="bullet"/>
      <w:lvlText w:val=""/>
      <w:lvlJc w:val="left"/>
      <w:pPr>
        <w:tabs>
          <w:tab w:val="num" w:pos="6480"/>
        </w:tabs>
        <w:ind w:left="6480" w:hanging="360"/>
      </w:pPr>
      <w:rPr>
        <w:rFonts w:ascii="Wingdings" w:hAnsi="Wingdings" w:hint="default"/>
      </w:rPr>
    </w:lvl>
  </w:abstractNum>
  <w:abstractNum w:abstractNumId="1">
    <w:nsid w:val="703B60BB"/>
    <w:multiLevelType w:val="hybridMultilevel"/>
    <w:tmpl w:val="85EC2A9A"/>
    <w:lvl w:ilvl="0" w:tplc="B11023C0">
      <w:start w:val="1"/>
      <w:numFmt w:val="decimal"/>
      <w:lvlText w:val="%1."/>
      <w:lvlJc w:val="left"/>
      <w:pPr>
        <w:tabs>
          <w:tab w:val="num" w:pos="720"/>
        </w:tabs>
        <w:ind w:left="720" w:hanging="360"/>
      </w:pPr>
    </w:lvl>
    <w:lvl w:ilvl="1" w:tplc="EE2E11E2" w:tentative="1">
      <w:start w:val="1"/>
      <w:numFmt w:val="decimal"/>
      <w:lvlText w:val="%2."/>
      <w:lvlJc w:val="left"/>
      <w:pPr>
        <w:tabs>
          <w:tab w:val="num" w:pos="1440"/>
        </w:tabs>
        <w:ind w:left="1440" w:hanging="360"/>
      </w:pPr>
    </w:lvl>
    <w:lvl w:ilvl="2" w:tplc="67A0F7A6" w:tentative="1">
      <w:start w:val="1"/>
      <w:numFmt w:val="decimal"/>
      <w:lvlText w:val="%3."/>
      <w:lvlJc w:val="left"/>
      <w:pPr>
        <w:tabs>
          <w:tab w:val="num" w:pos="2160"/>
        </w:tabs>
        <w:ind w:left="2160" w:hanging="360"/>
      </w:pPr>
    </w:lvl>
    <w:lvl w:ilvl="3" w:tplc="5E766DF0" w:tentative="1">
      <w:start w:val="1"/>
      <w:numFmt w:val="decimal"/>
      <w:lvlText w:val="%4."/>
      <w:lvlJc w:val="left"/>
      <w:pPr>
        <w:tabs>
          <w:tab w:val="num" w:pos="2880"/>
        </w:tabs>
        <w:ind w:left="2880" w:hanging="360"/>
      </w:pPr>
    </w:lvl>
    <w:lvl w:ilvl="4" w:tplc="162C11AE" w:tentative="1">
      <w:start w:val="1"/>
      <w:numFmt w:val="decimal"/>
      <w:lvlText w:val="%5."/>
      <w:lvlJc w:val="left"/>
      <w:pPr>
        <w:tabs>
          <w:tab w:val="num" w:pos="3600"/>
        </w:tabs>
        <w:ind w:left="3600" w:hanging="360"/>
      </w:pPr>
    </w:lvl>
    <w:lvl w:ilvl="5" w:tplc="92B4B100" w:tentative="1">
      <w:start w:val="1"/>
      <w:numFmt w:val="decimal"/>
      <w:lvlText w:val="%6."/>
      <w:lvlJc w:val="left"/>
      <w:pPr>
        <w:tabs>
          <w:tab w:val="num" w:pos="4320"/>
        </w:tabs>
        <w:ind w:left="4320" w:hanging="360"/>
      </w:pPr>
    </w:lvl>
    <w:lvl w:ilvl="6" w:tplc="D24C6C54" w:tentative="1">
      <w:start w:val="1"/>
      <w:numFmt w:val="decimal"/>
      <w:lvlText w:val="%7."/>
      <w:lvlJc w:val="left"/>
      <w:pPr>
        <w:tabs>
          <w:tab w:val="num" w:pos="5040"/>
        </w:tabs>
        <w:ind w:left="5040" w:hanging="360"/>
      </w:pPr>
    </w:lvl>
    <w:lvl w:ilvl="7" w:tplc="6882D758" w:tentative="1">
      <w:start w:val="1"/>
      <w:numFmt w:val="decimal"/>
      <w:lvlText w:val="%8."/>
      <w:lvlJc w:val="left"/>
      <w:pPr>
        <w:tabs>
          <w:tab w:val="num" w:pos="5760"/>
        </w:tabs>
        <w:ind w:left="5760" w:hanging="360"/>
      </w:pPr>
    </w:lvl>
    <w:lvl w:ilvl="8" w:tplc="F4A03E8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9C3"/>
    <w:rsid w:val="00024912"/>
    <w:rsid w:val="000527E0"/>
    <w:rsid w:val="000909C3"/>
    <w:rsid w:val="00125C4F"/>
    <w:rsid w:val="001A0496"/>
    <w:rsid w:val="001E14F5"/>
    <w:rsid w:val="00342ADF"/>
    <w:rsid w:val="004D29D0"/>
    <w:rsid w:val="005A2927"/>
    <w:rsid w:val="005E1D5D"/>
    <w:rsid w:val="00643178"/>
    <w:rsid w:val="00691E80"/>
    <w:rsid w:val="006D3BB9"/>
    <w:rsid w:val="007325BC"/>
    <w:rsid w:val="0078582F"/>
    <w:rsid w:val="00810D3B"/>
    <w:rsid w:val="008F2101"/>
    <w:rsid w:val="00923926"/>
    <w:rsid w:val="009A1C71"/>
    <w:rsid w:val="009D5EAC"/>
    <w:rsid w:val="009F5424"/>
    <w:rsid w:val="00A87F71"/>
    <w:rsid w:val="00B5095D"/>
    <w:rsid w:val="00BD49E0"/>
    <w:rsid w:val="00CB0DDD"/>
    <w:rsid w:val="00CC428E"/>
    <w:rsid w:val="00E73042"/>
    <w:rsid w:val="00FF5B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09C3"/>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909C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909C3"/>
    <w:rPr>
      <w:rFonts w:ascii="Tahoma" w:hAnsi="Tahoma" w:cs="Tahoma"/>
      <w:sz w:val="16"/>
      <w:szCs w:val="16"/>
    </w:rPr>
  </w:style>
  <w:style w:type="paragraph" w:styleId="a6">
    <w:name w:val="Normal (Web)"/>
    <w:basedOn w:val="a"/>
    <w:uiPriority w:val="99"/>
    <w:semiHidden/>
    <w:unhideWhenUsed/>
    <w:rsid w:val="0078582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09C3"/>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909C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909C3"/>
    <w:rPr>
      <w:rFonts w:ascii="Tahoma" w:hAnsi="Tahoma" w:cs="Tahoma"/>
      <w:sz w:val="16"/>
      <w:szCs w:val="16"/>
    </w:rPr>
  </w:style>
  <w:style w:type="paragraph" w:styleId="a6">
    <w:name w:val="Normal (Web)"/>
    <w:basedOn w:val="a"/>
    <w:uiPriority w:val="99"/>
    <w:semiHidden/>
    <w:unhideWhenUsed/>
    <w:rsid w:val="0078582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00803">
      <w:bodyDiv w:val="1"/>
      <w:marLeft w:val="0"/>
      <w:marRight w:val="0"/>
      <w:marTop w:val="0"/>
      <w:marBottom w:val="0"/>
      <w:divBdr>
        <w:top w:val="none" w:sz="0" w:space="0" w:color="auto"/>
        <w:left w:val="none" w:sz="0" w:space="0" w:color="auto"/>
        <w:bottom w:val="none" w:sz="0" w:space="0" w:color="auto"/>
        <w:right w:val="none" w:sz="0" w:space="0" w:color="auto"/>
      </w:divBdr>
    </w:div>
    <w:div w:id="157119843">
      <w:bodyDiv w:val="1"/>
      <w:marLeft w:val="0"/>
      <w:marRight w:val="0"/>
      <w:marTop w:val="0"/>
      <w:marBottom w:val="0"/>
      <w:divBdr>
        <w:top w:val="none" w:sz="0" w:space="0" w:color="auto"/>
        <w:left w:val="none" w:sz="0" w:space="0" w:color="auto"/>
        <w:bottom w:val="none" w:sz="0" w:space="0" w:color="auto"/>
        <w:right w:val="none" w:sz="0" w:space="0" w:color="auto"/>
      </w:divBdr>
    </w:div>
    <w:div w:id="183521256">
      <w:bodyDiv w:val="1"/>
      <w:marLeft w:val="0"/>
      <w:marRight w:val="0"/>
      <w:marTop w:val="0"/>
      <w:marBottom w:val="0"/>
      <w:divBdr>
        <w:top w:val="none" w:sz="0" w:space="0" w:color="auto"/>
        <w:left w:val="none" w:sz="0" w:space="0" w:color="auto"/>
        <w:bottom w:val="none" w:sz="0" w:space="0" w:color="auto"/>
        <w:right w:val="none" w:sz="0" w:space="0" w:color="auto"/>
      </w:divBdr>
    </w:div>
    <w:div w:id="278530656">
      <w:bodyDiv w:val="1"/>
      <w:marLeft w:val="0"/>
      <w:marRight w:val="0"/>
      <w:marTop w:val="0"/>
      <w:marBottom w:val="0"/>
      <w:divBdr>
        <w:top w:val="none" w:sz="0" w:space="0" w:color="auto"/>
        <w:left w:val="none" w:sz="0" w:space="0" w:color="auto"/>
        <w:bottom w:val="none" w:sz="0" w:space="0" w:color="auto"/>
        <w:right w:val="none" w:sz="0" w:space="0" w:color="auto"/>
      </w:divBdr>
    </w:div>
    <w:div w:id="297689079">
      <w:bodyDiv w:val="1"/>
      <w:marLeft w:val="0"/>
      <w:marRight w:val="0"/>
      <w:marTop w:val="0"/>
      <w:marBottom w:val="0"/>
      <w:divBdr>
        <w:top w:val="none" w:sz="0" w:space="0" w:color="auto"/>
        <w:left w:val="none" w:sz="0" w:space="0" w:color="auto"/>
        <w:bottom w:val="none" w:sz="0" w:space="0" w:color="auto"/>
        <w:right w:val="none" w:sz="0" w:space="0" w:color="auto"/>
      </w:divBdr>
    </w:div>
    <w:div w:id="315495084">
      <w:bodyDiv w:val="1"/>
      <w:marLeft w:val="0"/>
      <w:marRight w:val="0"/>
      <w:marTop w:val="0"/>
      <w:marBottom w:val="0"/>
      <w:divBdr>
        <w:top w:val="none" w:sz="0" w:space="0" w:color="auto"/>
        <w:left w:val="none" w:sz="0" w:space="0" w:color="auto"/>
        <w:bottom w:val="none" w:sz="0" w:space="0" w:color="auto"/>
        <w:right w:val="none" w:sz="0" w:space="0" w:color="auto"/>
      </w:divBdr>
    </w:div>
    <w:div w:id="336426381">
      <w:bodyDiv w:val="1"/>
      <w:marLeft w:val="0"/>
      <w:marRight w:val="0"/>
      <w:marTop w:val="0"/>
      <w:marBottom w:val="0"/>
      <w:divBdr>
        <w:top w:val="none" w:sz="0" w:space="0" w:color="auto"/>
        <w:left w:val="none" w:sz="0" w:space="0" w:color="auto"/>
        <w:bottom w:val="none" w:sz="0" w:space="0" w:color="auto"/>
        <w:right w:val="none" w:sz="0" w:space="0" w:color="auto"/>
      </w:divBdr>
    </w:div>
    <w:div w:id="350570463">
      <w:bodyDiv w:val="1"/>
      <w:marLeft w:val="0"/>
      <w:marRight w:val="0"/>
      <w:marTop w:val="0"/>
      <w:marBottom w:val="0"/>
      <w:divBdr>
        <w:top w:val="none" w:sz="0" w:space="0" w:color="auto"/>
        <w:left w:val="none" w:sz="0" w:space="0" w:color="auto"/>
        <w:bottom w:val="none" w:sz="0" w:space="0" w:color="auto"/>
        <w:right w:val="none" w:sz="0" w:space="0" w:color="auto"/>
      </w:divBdr>
    </w:div>
    <w:div w:id="364871139">
      <w:bodyDiv w:val="1"/>
      <w:marLeft w:val="0"/>
      <w:marRight w:val="0"/>
      <w:marTop w:val="0"/>
      <w:marBottom w:val="0"/>
      <w:divBdr>
        <w:top w:val="none" w:sz="0" w:space="0" w:color="auto"/>
        <w:left w:val="none" w:sz="0" w:space="0" w:color="auto"/>
        <w:bottom w:val="none" w:sz="0" w:space="0" w:color="auto"/>
        <w:right w:val="none" w:sz="0" w:space="0" w:color="auto"/>
      </w:divBdr>
    </w:div>
    <w:div w:id="485363618">
      <w:bodyDiv w:val="1"/>
      <w:marLeft w:val="0"/>
      <w:marRight w:val="0"/>
      <w:marTop w:val="0"/>
      <w:marBottom w:val="0"/>
      <w:divBdr>
        <w:top w:val="none" w:sz="0" w:space="0" w:color="auto"/>
        <w:left w:val="none" w:sz="0" w:space="0" w:color="auto"/>
        <w:bottom w:val="none" w:sz="0" w:space="0" w:color="auto"/>
        <w:right w:val="none" w:sz="0" w:space="0" w:color="auto"/>
      </w:divBdr>
    </w:div>
    <w:div w:id="518936181">
      <w:bodyDiv w:val="1"/>
      <w:marLeft w:val="0"/>
      <w:marRight w:val="0"/>
      <w:marTop w:val="0"/>
      <w:marBottom w:val="0"/>
      <w:divBdr>
        <w:top w:val="none" w:sz="0" w:space="0" w:color="auto"/>
        <w:left w:val="none" w:sz="0" w:space="0" w:color="auto"/>
        <w:bottom w:val="none" w:sz="0" w:space="0" w:color="auto"/>
        <w:right w:val="none" w:sz="0" w:space="0" w:color="auto"/>
      </w:divBdr>
    </w:div>
    <w:div w:id="594628436">
      <w:bodyDiv w:val="1"/>
      <w:marLeft w:val="0"/>
      <w:marRight w:val="0"/>
      <w:marTop w:val="0"/>
      <w:marBottom w:val="0"/>
      <w:divBdr>
        <w:top w:val="none" w:sz="0" w:space="0" w:color="auto"/>
        <w:left w:val="none" w:sz="0" w:space="0" w:color="auto"/>
        <w:bottom w:val="none" w:sz="0" w:space="0" w:color="auto"/>
        <w:right w:val="none" w:sz="0" w:space="0" w:color="auto"/>
      </w:divBdr>
      <w:divsChild>
        <w:div w:id="305013570">
          <w:marLeft w:val="547"/>
          <w:marRight w:val="0"/>
          <w:marTop w:val="96"/>
          <w:marBottom w:val="0"/>
          <w:divBdr>
            <w:top w:val="none" w:sz="0" w:space="0" w:color="auto"/>
            <w:left w:val="none" w:sz="0" w:space="0" w:color="auto"/>
            <w:bottom w:val="none" w:sz="0" w:space="0" w:color="auto"/>
            <w:right w:val="none" w:sz="0" w:space="0" w:color="auto"/>
          </w:divBdr>
        </w:div>
        <w:div w:id="1061176138">
          <w:marLeft w:val="547"/>
          <w:marRight w:val="0"/>
          <w:marTop w:val="96"/>
          <w:marBottom w:val="0"/>
          <w:divBdr>
            <w:top w:val="none" w:sz="0" w:space="0" w:color="auto"/>
            <w:left w:val="none" w:sz="0" w:space="0" w:color="auto"/>
            <w:bottom w:val="none" w:sz="0" w:space="0" w:color="auto"/>
            <w:right w:val="none" w:sz="0" w:space="0" w:color="auto"/>
          </w:divBdr>
        </w:div>
        <w:div w:id="775835049">
          <w:marLeft w:val="547"/>
          <w:marRight w:val="0"/>
          <w:marTop w:val="96"/>
          <w:marBottom w:val="0"/>
          <w:divBdr>
            <w:top w:val="none" w:sz="0" w:space="0" w:color="auto"/>
            <w:left w:val="none" w:sz="0" w:space="0" w:color="auto"/>
            <w:bottom w:val="none" w:sz="0" w:space="0" w:color="auto"/>
            <w:right w:val="none" w:sz="0" w:space="0" w:color="auto"/>
          </w:divBdr>
        </w:div>
        <w:div w:id="2116056213">
          <w:marLeft w:val="547"/>
          <w:marRight w:val="0"/>
          <w:marTop w:val="96"/>
          <w:marBottom w:val="0"/>
          <w:divBdr>
            <w:top w:val="none" w:sz="0" w:space="0" w:color="auto"/>
            <w:left w:val="none" w:sz="0" w:space="0" w:color="auto"/>
            <w:bottom w:val="none" w:sz="0" w:space="0" w:color="auto"/>
            <w:right w:val="none" w:sz="0" w:space="0" w:color="auto"/>
          </w:divBdr>
        </w:div>
        <w:div w:id="914049427">
          <w:marLeft w:val="547"/>
          <w:marRight w:val="0"/>
          <w:marTop w:val="96"/>
          <w:marBottom w:val="0"/>
          <w:divBdr>
            <w:top w:val="none" w:sz="0" w:space="0" w:color="auto"/>
            <w:left w:val="none" w:sz="0" w:space="0" w:color="auto"/>
            <w:bottom w:val="none" w:sz="0" w:space="0" w:color="auto"/>
            <w:right w:val="none" w:sz="0" w:space="0" w:color="auto"/>
          </w:divBdr>
        </w:div>
      </w:divsChild>
    </w:div>
    <w:div w:id="665518927">
      <w:bodyDiv w:val="1"/>
      <w:marLeft w:val="0"/>
      <w:marRight w:val="0"/>
      <w:marTop w:val="0"/>
      <w:marBottom w:val="0"/>
      <w:divBdr>
        <w:top w:val="none" w:sz="0" w:space="0" w:color="auto"/>
        <w:left w:val="none" w:sz="0" w:space="0" w:color="auto"/>
        <w:bottom w:val="none" w:sz="0" w:space="0" w:color="auto"/>
        <w:right w:val="none" w:sz="0" w:space="0" w:color="auto"/>
      </w:divBdr>
    </w:div>
    <w:div w:id="680663369">
      <w:bodyDiv w:val="1"/>
      <w:marLeft w:val="0"/>
      <w:marRight w:val="0"/>
      <w:marTop w:val="0"/>
      <w:marBottom w:val="0"/>
      <w:divBdr>
        <w:top w:val="none" w:sz="0" w:space="0" w:color="auto"/>
        <w:left w:val="none" w:sz="0" w:space="0" w:color="auto"/>
        <w:bottom w:val="none" w:sz="0" w:space="0" w:color="auto"/>
        <w:right w:val="none" w:sz="0" w:space="0" w:color="auto"/>
      </w:divBdr>
    </w:div>
    <w:div w:id="725180846">
      <w:bodyDiv w:val="1"/>
      <w:marLeft w:val="0"/>
      <w:marRight w:val="0"/>
      <w:marTop w:val="0"/>
      <w:marBottom w:val="0"/>
      <w:divBdr>
        <w:top w:val="none" w:sz="0" w:space="0" w:color="auto"/>
        <w:left w:val="none" w:sz="0" w:space="0" w:color="auto"/>
        <w:bottom w:val="none" w:sz="0" w:space="0" w:color="auto"/>
        <w:right w:val="none" w:sz="0" w:space="0" w:color="auto"/>
      </w:divBdr>
    </w:div>
    <w:div w:id="747967747">
      <w:bodyDiv w:val="1"/>
      <w:marLeft w:val="0"/>
      <w:marRight w:val="0"/>
      <w:marTop w:val="0"/>
      <w:marBottom w:val="0"/>
      <w:divBdr>
        <w:top w:val="none" w:sz="0" w:space="0" w:color="auto"/>
        <w:left w:val="none" w:sz="0" w:space="0" w:color="auto"/>
        <w:bottom w:val="none" w:sz="0" w:space="0" w:color="auto"/>
        <w:right w:val="none" w:sz="0" w:space="0" w:color="auto"/>
      </w:divBdr>
    </w:div>
    <w:div w:id="834686448">
      <w:bodyDiv w:val="1"/>
      <w:marLeft w:val="0"/>
      <w:marRight w:val="0"/>
      <w:marTop w:val="0"/>
      <w:marBottom w:val="0"/>
      <w:divBdr>
        <w:top w:val="none" w:sz="0" w:space="0" w:color="auto"/>
        <w:left w:val="none" w:sz="0" w:space="0" w:color="auto"/>
        <w:bottom w:val="none" w:sz="0" w:space="0" w:color="auto"/>
        <w:right w:val="none" w:sz="0" w:space="0" w:color="auto"/>
      </w:divBdr>
    </w:div>
    <w:div w:id="838623100">
      <w:bodyDiv w:val="1"/>
      <w:marLeft w:val="0"/>
      <w:marRight w:val="0"/>
      <w:marTop w:val="0"/>
      <w:marBottom w:val="0"/>
      <w:divBdr>
        <w:top w:val="none" w:sz="0" w:space="0" w:color="auto"/>
        <w:left w:val="none" w:sz="0" w:space="0" w:color="auto"/>
        <w:bottom w:val="none" w:sz="0" w:space="0" w:color="auto"/>
        <w:right w:val="none" w:sz="0" w:space="0" w:color="auto"/>
      </w:divBdr>
    </w:div>
    <w:div w:id="974258304">
      <w:bodyDiv w:val="1"/>
      <w:marLeft w:val="0"/>
      <w:marRight w:val="0"/>
      <w:marTop w:val="0"/>
      <w:marBottom w:val="0"/>
      <w:divBdr>
        <w:top w:val="none" w:sz="0" w:space="0" w:color="auto"/>
        <w:left w:val="none" w:sz="0" w:space="0" w:color="auto"/>
        <w:bottom w:val="none" w:sz="0" w:space="0" w:color="auto"/>
        <w:right w:val="none" w:sz="0" w:space="0" w:color="auto"/>
      </w:divBdr>
      <w:divsChild>
        <w:div w:id="974213130">
          <w:marLeft w:val="720"/>
          <w:marRight w:val="0"/>
          <w:marTop w:val="0"/>
          <w:marBottom w:val="0"/>
          <w:divBdr>
            <w:top w:val="none" w:sz="0" w:space="0" w:color="auto"/>
            <w:left w:val="none" w:sz="0" w:space="0" w:color="auto"/>
            <w:bottom w:val="none" w:sz="0" w:space="0" w:color="auto"/>
            <w:right w:val="none" w:sz="0" w:space="0" w:color="auto"/>
          </w:divBdr>
        </w:div>
      </w:divsChild>
    </w:div>
    <w:div w:id="992947279">
      <w:bodyDiv w:val="1"/>
      <w:marLeft w:val="0"/>
      <w:marRight w:val="0"/>
      <w:marTop w:val="0"/>
      <w:marBottom w:val="0"/>
      <w:divBdr>
        <w:top w:val="none" w:sz="0" w:space="0" w:color="auto"/>
        <w:left w:val="none" w:sz="0" w:space="0" w:color="auto"/>
        <w:bottom w:val="none" w:sz="0" w:space="0" w:color="auto"/>
        <w:right w:val="none" w:sz="0" w:space="0" w:color="auto"/>
      </w:divBdr>
    </w:div>
    <w:div w:id="1021055823">
      <w:bodyDiv w:val="1"/>
      <w:marLeft w:val="0"/>
      <w:marRight w:val="0"/>
      <w:marTop w:val="0"/>
      <w:marBottom w:val="0"/>
      <w:divBdr>
        <w:top w:val="none" w:sz="0" w:space="0" w:color="auto"/>
        <w:left w:val="none" w:sz="0" w:space="0" w:color="auto"/>
        <w:bottom w:val="none" w:sz="0" w:space="0" w:color="auto"/>
        <w:right w:val="none" w:sz="0" w:space="0" w:color="auto"/>
      </w:divBdr>
    </w:div>
    <w:div w:id="1449935492">
      <w:bodyDiv w:val="1"/>
      <w:marLeft w:val="0"/>
      <w:marRight w:val="0"/>
      <w:marTop w:val="0"/>
      <w:marBottom w:val="0"/>
      <w:divBdr>
        <w:top w:val="none" w:sz="0" w:space="0" w:color="auto"/>
        <w:left w:val="none" w:sz="0" w:space="0" w:color="auto"/>
        <w:bottom w:val="none" w:sz="0" w:space="0" w:color="auto"/>
        <w:right w:val="none" w:sz="0" w:space="0" w:color="auto"/>
      </w:divBdr>
    </w:div>
    <w:div w:id="1535772228">
      <w:bodyDiv w:val="1"/>
      <w:marLeft w:val="0"/>
      <w:marRight w:val="0"/>
      <w:marTop w:val="0"/>
      <w:marBottom w:val="0"/>
      <w:divBdr>
        <w:top w:val="none" w:sz="0" w:space="0" w:color="auto"/>
        <w:left w:val="none" w:sz="0" w:space="0" w:color="auto"/>
        <w:bottom w:val="none" w:sz="0" w:space="0" w:color="auto"/>
        <w:right w:val="none" w:sz="0" w:space="0" w:color="auto"/>
      </w:divBdr>
    </w:div>
    <w:div w:id="1627813006">
      <w:bodyDiv w:val="1"/>
      <w:marLeft w:val="0"/>
      <w:marRight w:val="0"/>
      <w:marTop w:val="0"/>
      <w:marBottom w:val="0"/>
      <w:divBdr>
        <w:top w:val="none" w:sz="0" w:space="0" w:color="auto"/>
        <w:left w:val="none" w:sz="0" w:space="0" w:color="auto"/>
        <w:bottom w:val="none" w:sz="0" w:space="0" w:color="auto"/>
        <w:right w:val="none" w:sz="0" w:space="0" w:color="auto"/>
      </w:divBdr>
    </w:div>
    <w:div w:id="1802918750">
      <w:bodyDiv w:val="1"/>
      <w:marLeft w:val="0"/>
      <w:marRight w:val="0"/>
      <w:marTop w:val="0"/>
      <w:marBottom w:val="0"/>
      <w:divBdr>
        <w:top w:val="none" w:sz="0" w:space="0" w:color="auto"/>
        <w:left w:val="none" w:sz="0" w:space="0" w:color="auto"/>
        <w:bottom w:val="none" w:sz="0" w:space="0" w:color="auto"/>
        <w:right w:val="none" w:sz="0" w:space="0" w:color="auto"/>
      </w:divBdr>
    </w:div>
    <w:div w:id="2052535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185</TotalTime>
  <Pages>9</Pages>
  <Words>913</Words>
  <Characters>5205</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Feraset Murselov</dc:creator>
  <cp:lastModifiedBy>Feraset Murselov</cp:lastModifiedBy>
  <cp:revision>41</cp:revision>
  <dcterms:created xsi:type="dcterms:W3CDTF">2018-01-29T10:34:00Z</dcterms:created>
  <dcterms:modified xsi:type="dcterms:W3CDTF">2018-02-20T06:18:00Z</dcterms:modified>
</cp:coreProperties>
</file>