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F71" w:rsidRDefault="001976FC" w:rsidP="00EC1901">
      <w:pPr>
        <w:pStyle w:val="2"/>
        <w:spacing w:before="0" w:beforeAutospacing="0" w:after="120" w:afterAutospacing="0"/>
        <w:jc w:val="center"/>
        <w:rPr>
          <w:rFonts w:ascii="Arial" w:hAnsi="Arial" w:cs="Arial"/>
          <w:i/>
          <w:iCs/>
          <w:sz w:val="24"/>
          <w:szCs w:val="24"/>
          <w:lang w:val="en-US"/>
        </w:rPr>
      </w:pPr>
      <w:r w:rsidRPr="00EC1901">
        <w:rPr>
          <w:rFonts w:ascii="Arial" w:hAnsi="Arial" w:cs="Arial"/>
          <w:sz w:val="24"/>
          <w:szCs w:val="24"/>
          <w:lang w:val="en-US"/>
        </w:rPr>
        <w:t>“</w:t>
      </w:r>
      <w:proofErr w:type="spellStart"/>
      <w:r w:rsidR="00EC1901" w:rsidRPr="00EC1901">
        <w:rPr>
          <w:rFonts w:ascii="Arial" w:hAnsi="Arial" w:cs="Arial"/>
          <w:color w:val="333333"/>
          <w:sz w:val="27"/>
          <w:szCs w:val="27"/>
        </w:rPr>
        <w:t>Mallar</w:t>
      </w:r>
      <w:proofErr w:type="spellEnd"/>
      <w:r w:rsidR="00EC1901" w:rsidRPr="00EC1901"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 w:rsidR="00EC1901" w:rsidRPr="00EC1901">
        <w:rPr>
          <w:rFonts w:ascii="Arial" w:hAnsi="Arial" w:cs="Arial"/>
          <w:color w:val="333333"/>
          <w:sz w:val="27"/>
          <w:szCs w:val="27"/>
        </w:rPr>
        <w:t>haqqında</w:t>
      </w:r>
      <w:proofErr w:type="spellEnd"/>
      <w:r w:rsidR="00EC1901" w:rsidRPr="00EC1901"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 w:rsidR="00EC1901" w:rsidRPr="00EC1901">
        <w:rPr>
          <w:rFonts w:ascii="Arial" w:hAnsi="Arial" w:cs="Arial"/>
          <w:color w:val="333333"/>
          <w:sz w:val="27"/>
          <w:szCs w:val="27"/>
        </w:rPr>
        <w:t>gömrük</w:t>
      </w:r>
      <w:proofErr w:type="spellEnd"/>
      <w:r w:rsidR="00EC1901" w:rsidRPr="00EC1901"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 w:rsidR="00EC1901" w:rsidRPr="00EC1901">
        <w:rPr>
          <w:rFonts w:ascii="Arial" w:hAnsi="Arial" w:cs="Arial"/>
          <w:color w:val="333333"/>
          <w:sz w:val="27"/>
          <w:szCs w:val="27"/>
        </w:rPr>
        <w:t>sərhəd</w:t>
      </w:r>
      <w:proofErr w:type="spellEnd"/>
      <w:r w:rsidR="00EC1901" w:rsidRPr="00EC1901"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 w:rsidR="00EC1901" w:rsidRPr="00EC1901">
        <w:rPr>
          <w:rFonts w:ascii="Arial" w:hAnsi="Arial" w:cs="Arial"/>
          <w:color w:val="333333"/>
          <w:sz w:val="27"/>
          <w:szCs w:val="27"/>
        </w:rPr>
        <w:t>buraxılış</w:t>
      </w:r>
      <w:proofErr w:type="spellEnd"/>
      <w:r w:rsidR="00EC1901" w:rsidRPr="00EC1901"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 w:rsidR="00EC1901" w:rsidRPr="00EC1901">
        <w:rPr>
          <w:rFonts w:ascii="Arial" w:hAnsi="Arial" w:cs="Arial"/>
          <w:color w:val="333333"/>
          <w:sz w:val="27"/>
          <w:szCs w:val="27"/>
        </w:rPr>
        <w:t>məntəqələrində</w:t>
      </w:r>
      <w:proofErr w:type="spellEnd"/>
      <w:r w:rsidR="00EC1901" w:rsidRPr="00EC1901"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 w:rsidR="00EC1901" w:rsidRPr="004C55FE">
        <w:rPr>
          <w:rFonts w:ascii="Arial" w:hAnsi="Arial" w:cs="Arial"/>
          <w:color w:val="333333"/>
          <w:sz w:val="27"/>
          <w:szCs w:val="27"/>
          <w:lang w:val="en-US"/>
        </w:rPr>
        <w:t>qeydə</w:t>
      </w:r>
      <w:proofErr w:type="spellEnd"/>
      <w:r w:rsidR="00EC1901" w:rsidRPr="004C55FE">
        <w:rPr>
          <w:rFonts w:ascii="Arial" w:hAnsi="Arial" w:cs="Arial"/>
          <w:color w:val="333333"/>
          <w:sz w:val="27"/>
          <w:szCs w:val="27"/>
          <w:lang w:val="en-US"/>
        </w:rPr>
        <w:t xml:space="preserve"> </w:t>
      </w:r>
      <w:proofErr w:type="spellStart"/>
      <w:r w:rsidR="00EC1901" w:rsidRPr="004C55FE">
        <w:rPr>
          <w:rFonts w:ascii="Arial" w:hAnsi="Arial" w:cs="Arial"/>
          <w:color w:val="333333"/>
          <w:sz w:val="27"/>
          <w:szCs w:val="27"/>
          <w:lang w:val="en-US"/>
        </w:rPr>
        <w:t>alınan</w:t>
      </w:r>
      <w:proofErr w:type="spellEnd"/>
      <w:r w:rsidR="00EC1901" w:rsidRPr="004C55FE">
        <w:rPr>
          <w:rFonts w:ascii="Arial" w:hAnsi="Arial" w:cs="Arial"/>
          <w:color w:val="333333"/>
          <w:sz w:val="27"/>
          <w:szCs w:val="27"/>
          <w:lang w:val="en-US"/>
        </w:rPr>
        <w:t xml:space="preserve"> </w:t>
      </w:r>
      <w:proofErr w:type="spellStart"/>
      <w:r w:rsidR="00EC1901" w:rsidRPr="004C55FE">
        <w:rPr>
          <w:rFonts w:ascii="Arial" w:hAnsi="Arial" w:cs="Arial"/>
          <w:color w:val="333333"/>
          <w:sz w:val="27"/>
          <w:szCs w:val="27"/>
          <w:lang w:val="en-US"/>
        </w:rPr>
        <w:t>məlumatların</w:t>
      </w:r>
      <w:proofErr w:type="spellEnd"/>
      <w:r w:rsidR="00EC1901" w:rsidRPr="004C55FE">
        <w:rPr>
          <w:rFonts w:ascii="Arial" w:hAnsi="Arial" w:cs="Arial"/>
          <w:color w:val="333333"/>
          <w:sz w:val="27"/>
          <w:szCs w:val="27"/>
          <w:lang w:val="en-US"/>
        </w:rPr>
        <w:t xml:space="preserve"> </w:t>
      </w:r>
      <w:proofErr w:type="spellStart"/>
      <w:r w:rsidR="00EC1901" w:rsidRPr="004C55FE">
        <w:rPr>
          <w:rFonts w:ascii="Arial" w:hAnsi="Arial" w:cs="Arial"/>
          <w:color w:val="333333"/>
          <w:sz w:val="27"/>
          <w:szCs w:val="27"/>
          <w:lang w:val="en-US"/>
        </w:rPr>
        <w:t>verilməsi</w:t>
      </w:r>
      <w:proofErr w:type="spellEnd"/>
      <w:r w:rsidRPr="00EC1901">
        <w:rPr>
          <w:rFonts w:ascii="Arial" w:hAnsi="Arial" w:cs="Arial"/>
          <w:sz w:val="24"/>
          <w:szCs w:val="24"/>
          <w:lang w:val="en-US"/>
        </w:rPr>
        <w:t xml:space="preserve">” </w:t>
      </w:r>
      <w:proofErr w:type="spellStart"/>
      <w:r w:rsidR="003D0F17">
        <w:rPr>
          <w:rFonts w:ascii="Arial" w:hAnsi="Arial" w:cs="Arial"/>
          <w:sz w:val="24"/>
          <w:szCs w:val="24"/>
          <w:lang w:val="en-US"/>
        </w:rPr>
        <w:t>e</w:t>
      </w:r>
      <w:r w:rsidR="000909C3" w:rsidRPr="00EC1901">
        <w:rPr>
          <w:rFonts w:ascii="Arial" w:hAnsi="Arial" w:cs="Arial"/>
          <w:i/>
          <w:iCs/>
          <w:sz w:val="24"/>
          <w:szCs w:val="24"/>
          <w:lang w:val="en-US"/>
        </w:rPr>
        <w:t>lektron</w:t>
      </w:r>
      <w:proofErr w:type="spellEnd"/>
      <w:r w:rsidR="000909C3" w:rsidRPr="00EC1901"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  <w:proofErr w:type="spellStart"/>
      <w:r w:rsidR="003D0F17">
        <w:rPr>
          <w:rFonts w:ascii="Arial" w:hAnsi="Arial" w:cs="Arial"/>
          <w:i/>
          <w:iCs/>
          <w:sz w:val="24"/>
          <w:szCs w:val="24"/>
          <w:lang w:val="en-US"/>
        </w:rPr>
        <w:t>g</w:t>
      </w:r>
      <w:r w:rsidR="000909C3" w:rsidRPr="00EC1901">
        <w:rPr>
          <w:rFonts w:ascii="Arial" w:hAnsi="Arial" w:cs="Arial"/>
          <w:i/>
          <w:iCs/>
          <w:sz w:val="24"/>
          <w:szCs w:val="24"/>
          <w:lang w:val="en-US"/>
        </w:rPr>
        <w:t>ömrük</w:t>
      </w:r>
      <w:proofErr w:type="spellEnd"/>
      <w:r w:rsidR="000909C3" w:rsidRPr="00EC1901"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  <w:proofErr w:type="spellStart"/>
      <w:r w:rsidR="000909C3" w:rsidRPr="00EC1901">
        <w:rPr>
          <w:rFonts w:ascii="Arial" w:hAnsi="Arial" w:cs="Arial"/>
          <w:i/>
          <w:iCs/>
          <w:sz w:val="24"/>
          <w:szCs w:val="24"/>
          <w:lang w:val="en-US"/>
        </w:rPr>
        <w:t>xidmətindən</w:t>
      </w:r>
      <w:proofErr w:type="spellEnd"/>
      <w:r w:rsidR="000909C3" w:rsidRPr="00EC1901"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  <w:proofErr w:type="spellStart"/>
      <w:r w:rsidR="000909C3" w:rsidRPr="00EC1901">
        <w:rPr>
          <w:rFonts w:ascii="Arial" w:hAnsi="Arial" w:cs="Arial"/>
          <w:i/>
          <w:iCs/>
          <w:sz w:val="24"/>
          <w:szCs w:val="24"/>
          <w:lang w:val="en-US"/>
        </w:rPr>
        <w:t>istifadə</w:t>
      </w:r>
      <w:proofErr w:type="spellEnd"/>
      <w:r w:rsidR="000909C3" w:rsidRPr="00EC1901"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  <w:proofErr w:type="spellStart"/>
      <w:r w:rsidR="00EC1901">
        <w:rPr>
          <w:rFonts w:ascii="Arial" w:hAnsi="Arial" w:cs="Arial"/>
          <w:i/>
          <w:iCs/>
          <w:sz w:val="24"/>
          <w:szCs w:val="24"/>
          <w:lang w:val="en-US"/>
        </w:rPr>
        <w:t>təlimatı</w:t>
      </w:r>
      <w:proofErr w:type="spellEnd"/>
    </w:p>
    <w:p w:rsidR="004C55FE" w:rsidRPr="00EC1901" w:rsidRDefault="004C55FE" w:rsidP="00EC1901">
      <w:pPr>
        <w:pStyle w:val="2"/>
        <w:spacing w:before="0" w:beforeAutospacing="0" w:after="120" w:afterAutospacing="0"/>
        <w:jc w:val="center"/>
        <w:rPr>
          <w:rFonts w:ascii="Arial" w:hAnsi="Arial" w:cs="Arial"/>
          <w:b w:val="0"/>
          <w:bCs w:val="0"/>
          <w:i/>
          <w:iCs/>
          <w:sz w:val="24"/>
          <w:szCs w:val="24"/>
          <w:lang w:val="en-US"/>
        </w:rPr>
      </w:pPr>
    </w:p>
    <w:p w:rsidR="004E6A66" w:rsidRPr="00EC1901" w:rsidRDefault="000909C3" w:rsidP="00EC1901">
      <w:pPr>
        <w:pStyle w:val="2"/>
        <w:spacing w:before="0" w:beforeAutospacing="0" w:after="120" w:afterAutospacing="0"/>
        <w:ind w:firstLine="567"/>
        <w:jc w:val="both"/>
        <w:rPr>
          <w:rFonts w:ascii="Arial" w:hAnsi="Arial" w:cs="Arial"/>
          <w:b w:val="0"/>
          <w:sz w:val="24"/>
          <w:szCs w:val="24"/>
          <w:lang w:val="az-Latn-AZ"/>
        </w:rPr>
      </w:pPr>
      <w:proofErr w:type="spellStart"/>
      <w:r w:rsidRPr="00EC1901">
        <w:rPr>
          <w:rFonts w:ascii="Arial" w:hAnsi="Arial" w:cs="Arial"/>
          <w:b w:val="0"/>
          <w:sz w:val="24"/>
          <w:szCs w:val="24"/>
          <w:lang w:val="en-US"/>
        </w:rPr>
        <w:t>Elektron</w:t>
      </w:r>
      <w:proofErr w:type="spellEnd"/>
      <w:r w:rsidRPr="00EC1901">
        <w:rPr>
          <w:rFonts w:ascii="Arial" w:hAnsi="Arial" w:cs="Arial"/>
          <w:b w:val="0"/>
          <w:sz w:val="24"/>
          <w:szCs w:val="24"/>
          <w:lang w:val="en-US"/>
        </w:rPr>
        <w:t xml:space="preserve"> </w:t>
      </w:r>
      <w:proofErr w:type="spellStart"/>
      <w:r w:rsidRPr="00EC1901">
        <w:rPr>
          <w:rFonts w:ascii="Arial" w:hAnsi="Arial" w:cs="Arial"/>
          <w:b w:val="0"/>
          <w:sz w:val="24"/>
          <w:szCs w:val="24"/>
          <w:lang w:val="en-US"/>
        </w:rPr>
        <w:t>Hökumət</w:t>
      </w:r>
      <w:proofErr w:type="spellEnd"/>
      <w:r w:rsidRPr="00EC1901">
        <w:rPr>
          <w:rFonts w:ascii="Arial" w:hAnsi="Arial" w:cs="Arial"/>
          <w:b w:val="0"/>
          <w:sz w:val="24"/>
          <w:szCs w:val="24"/>
          <w:lang w:val="en-US"/>
        </w:rPr>
        <w:t xml:space="preserve"> </w:t>
      </w:r>
      <w:proofErr w:type="spellStart"/>
      <w:r w:rsidRPr="00EC1901">
        <w:rPr>
          <w:rFonts w:ascii="Arial" w:hAnsi="Arial" w:cs="Arial"/>
          <w:b w:val="0"/>
          <w:sz w:val="24"/>
          <w:szCs w:val="24"/>
          <w:lang w:val="en-US"/>
        </w:rPr>
        <w:t>Portalının</w:t>
      </w:r>
      <w:proofErr w:type="spellEnd"/>
      <w:r w:rsidRPr="00EC1901">
        <w:rPr>
          <w:rFonts w:ascii="Arial" w:hAnsi="Arial" w:cs="Arial"/>
          <w:b w:val="0"/>
          <w:sz w:val="24"/>
          <w:szCs w:val="24"/>
          <w:lang w:val="en-US"/>
        </w:rPr>
        <w:t xml:space="preserve"> (www.e-gov.az)  </w:t>
      </w:r>
      <w:proofErr w:type="spellStart"/>
      <w:r w:rsidRPr="00EC1901">
        <w:rPr>
          <w:rFonts w:ascii="Arial" w:hAnsi="Arial" w:cs="Arial"/>
          <w:b w:val="0"/>
          <w:sz w:val="24"/>
          <w:szCs w:val="24"/>
          <w:lang w:val="en-US"/>
        </w:rPr>
        <w:t>və</w:t>
      </w:r>
      <w:proofErr w:type="spellEnd"/>
      <w:r w:rsidRPr="00EC1901">
        <w:rPr>
          <w:rFonts w:ascii="Arial" w:hAnsi="Arial" w:cs="Arial"/>
          <w:b w:val="0"/>
          <w:sz w:val="24"/>
          <w:szCs w:val="24"/>
          <w:lang w:val="en-US"/>
        </w:rPr>
        <w:t xml:space="preserve"> </w:t>
      </w:r>
      <w:proofErr w:type="spellStart"/>
      <w:r w:rsidRPr="00EC1901">
        <w:rPr>
          <w:rFonts w:ascii="Arial" w:hAnsi="Arial" w:cs="Arial"/>
          <w:b w:val="0"/>
          <w:sz w:val="24"/>
          <w:szCs w:val="24"/>
          <w:lang w:val="en-US"/>
        </w:rPr>
        <w:t>ya</w:t>
      </w:r>
      <w:proofErr w:type="spellEnd"/>
      <w:r w:rsidRPr="00EC1901">
        <w:rPr>
          <w:rFonts w:ascii="Arial" w:hAnsi="Arial" w:cs="Arial"/>
          <w:b w:val="0"/>
          <w:sz w:val="24"/>
          <w:szCs w:val="24"/>
          <w:lang w:val="en-US"/>
        </w:rPr>
        <w:t xml:space="preserve">  </w:t>
      </w:r>
      <w:proofErr w:type="spellStart"/>
      <w:r w:rsidRPr="00EC1901">
        <w:rPr>
          <w:rFonts w:ascii="Arial" w:hAnsi="Arial" w:cs="Arial"/>
          <w:b w:val="0"/>
          <w:sz w:val="24"/>
          <w:szCs w:val="24"/>
          <w:lang w:val="en-US"/>
        </w:rPr>
        <w:t>Dövlət</w:t>
      </w:r>
      <w:proofErr w:type="spellEnd"/>
      <w:r w:rsidRPr="00EC1901">
        <w:rPr>
          <w:rFonts w:ascii="Arial" w:hAnsi="Arial" w:cs="Arial"/>
          <w:b w:val="0"/>
          <w:sz w:val="24"/>
          <w:szCs w:val="24"/>
          <w:lang w:val="en-US"/>
        </w:rPr>
        <w:t xml:space="preserve"> </w:t>
      </w:r>
      <w:proofErr w:type="spellStart"/>
      <w:r w:rsidRPr="00EC1901">
        <w:rPr>
          <w:rFonts w:ascii="Arial" w:hAnsi="Arial" w:cs="Arial"/>
          <w:b w:val="0"/>
          <w:sz w:val="24"/>
          <w:szCs w:val="24"/>
          <w:lang w:val="en-US"/>
        </w:rPr>
        <w:t>Gömrük</w:t>
      </w:r>
      <w:proofErr w:type="spellEnd"/>
      <w:r w:rsidRPr="00EC1901">
        <w:rPr>
          <w:rFonts w:ascii="Arial" w:hAnsi="Arial" w:cs="Arial"/>
          <w:b w:val="0"/>
          <w:sz w:val="24"/>
          <w:szCs w:val="24"/>
          <w:lang w:val="en-US"/>
        </w:rPr>
        <w:t xml:space="preserve"> </w:t>
      </w:r>
      <w:proofErr w:type="spellStart"/>
      <w:r w:rsidRPr="00EC1901">
        <w:rPr>
          <w:rFonts w:ascii="Arial" w:hAnsi="Arial" w:cs="Arial"/>
          <w:b w:val="0"/>
          <w:sz w:val="24"/>
          <w:szCs w:val="24"/>
          <w:lang w:val="en-US"/>
        </w:rPr>
        <w:t>Komitəsinin</w:t>
      </w:r>
      <w:proofErr w:type="spellEnd"/>
      <w:r w:rsidRPr="00EC1901">
        <w:rPr>
          <w:rFonts w:ascii="Arial" w:hAnsi="Arial" w:cs="Arial"/>
          <w:b w:val="0"/>
          <w:sz w:val="24"/>
          <w:szCs w:val="24"/>
          <w:lang w:val="en-US"/>
        </w:rPr>
        <w:t xml:space="preserve"> internet </w:t>
      </w:r>
      <w:proofErr w:type="spellStart"/>
      <w:r w:rsidRPr="00EC1901">
        <w:rPr>
          <w:rFonts w:ascii="Arial" w:hAnsi="Arial" w:cs="Arial"/>
          <w:b w:val="0"/>
          <w:sz w:val="24"/>
          <w:szCs w:val="24"/>
          <w:lang w:val="en-US"/>
        </w:rPr>
        <w:t>saytının</w:t>
      </w:r>
      <w:proofErr w:type="spellEnd"/>
      <w:r w:rsidRPr="00EC1901">
        <w:rPr>
          <w:rFonts w:ascii="Arial" w:hAnsi="Arial" w:cs="Arial"/>
          <w:b w:val="0"/>
          <w:sz w:val="24"/>
          <w:szCs w:val="24"/>
          <w:lang w:val="en-US"/>
        </w:rPr>
        <w:t xml:space="preserve"> (www.customs.gov.az)  “e-</w:t>
      </w:r>
      <w:proofErr w:type="spellStart"/>
      <w:r w:rsidRPr="00EC1901">
        <w:rPr>
          <w:rFonts w:ascii="Arial" w:hAnsi="Arial" w:cs="Arial"/>
          <w:b w:val="0"/>
          <w:sz w:val="24"/>
          <w:szCs w:val="24"/>
          <w:lang w:val="en-US"/>
        </w:rPr>
        <w:t>Gömrük</w:t>
      </w:r>
      <w:proofErr w:type="spellEnd"/>
      <w:r w:rsidRPr="00EC1901">
        <w:rPr>
          <w:rFonts w:ascii="Arial" w:hAnsi="Arial" w:cs="Arial"/>
          <w:b w:val="0"/>
          <w:sz w:val="24"/>
          <w:szCs w:val="24"/>
          <w:lang w:val="en-US"/>
        </w:rPr>
        <w:t xml:space="preserve"> </w:t>
      </w:r>
      <w:proofErr w:type="spellStart"/>
      <w:r w:rsidRPr="00EC1901">
        <w:rPr>
          <w:rFonts w:ascii="Arial" w:hAnsi="Arial" w:cs="Arial"/>
          <w:b w:val="0"/>
          <w:sz w:val="24"/>
          <w:szCs w:val="24"/>
          <w:lang w:val="en-US"/>
        </w:rPr>
        <w:t>xidmətləri</w:t>
      </w:r>
      <w:proofErr w:type="spellEnd"/>
      <w:r w:rsidRPr="00EC1901">
        <w:rPr>
          <w:rFonts w:ascii="Arial" w:hAnsi="Arial" w:cs="Arial"/>
          <w:b w:val="0"/>
          <w:sz w:val="24"/>
          <w:szCs w:val="24"/>
          <w:lang w:val="en-US"/>
        </w:rPr>
        <w:t xml:space="preserve">” </w:t>
      </w:r>
      <w:proofErr w:type="spellStart"/>
      <w:r w:rsidRPr="00EC1901">
        <w:rPr>
          <w:rFonts w:ascii="Arial" w:hAnsi="Arial" w:cs="Arial"/>
          <w:b w:val="0"/>
          <w:sz w:val="24"/>
          <w:szCs w:val="24"/>
          <w:lang w:val="en-US"/>
        </w:rPr>
        <w:t>bölmələrində</w:t>
      </w:r>
      <w:proofErr w:type="spellEnd"/>
      <w:r w:rsidRPr="00EC1901">
        <w:rPr>
          <w:rFonts w:ascii="Arial" w:hAnsi="Arial" w:cs="Arial"/>
          <w:b w:val="0"/>
          <w:sz w:val="24"/>
          <w:szCs w:val="24"/>
          <w:lang w:val="en-US"/>
        </w:rPr>
        <w:t xml:space="preserve"> </w:t>
      </w:r>
      <w:proofErr w:type="spellStart"/>
      <w:r w:rsidRPr="00EC1901">
        <w:rPr>
          <w:rFonts w:ascii="Arial" w:hAnsi="Arial" w:cs="Arial"/>
          <w:b w:val="0"/>
          <w:sz w:val="24"/>
          <w:szCs w:val="24"/>
          <w:lang w:val="en-US"/>
        </w:rPr>
        <w:t>yerləşdirilmiş</w:t>
      </w:r>
      <w:proofErr w:type="spellEnd"/>
      <w:r w:rsidRPr="00EC1901">
        <w:rPr>
          <w:rFonts w:ascii="Arial" w:hAnsi="Arial" w:cs="Arial"/>
          <w:b w:val="0"/>
          <w:sz w:val="24"/>
          <w:szCs w:val="24"/>
          <w:lang w:val="en-US"/>
        </w:rPr>
        <w:t xml:space="preserve">  </w:t>
      </w:r>
      <w:r w:rsidRPr="00EC1901">
        <w:rPr>
          <w:rFonts w:ascii="Arial" w:hAnsi="Arial" w:cs="Arial"/>
          <w:sz w:val="24"/>
          <w:szCs w:val="24"/>
          <w:lang w:val="en-US"/>
        </w:rPr>
        <w:t>“</w:t>
      </w:r>
      <w:proofErr w:type="spellStart"/>
      <w:r w:rsidR="00EC1901" w:rsidRPr="00EC1901">
        <w:rPr>
          <w:rFonts w:ascii="Arial" w:hAnsi="Arial" w:cs="Arial"/>
          <w:color w:val="333333"/>
          <w:sz w:val="24"/>
          <w:szCs w:val="24"/>
          <w:lang w:val="en-US"/>
        </w:rPr>
        <w:t>Mallar</w:t>
      </w:r>
      <w:proofErr w:type="spellEnd"/>
      <w:r w:rsidR="00EC1901" w:rsidRPr="00EC1901">
        <w:rPr>
          <w:rFonts w:ascii="Arial" w:hAnsi="Arial" w:cs="Arial"/>
          <w:color w:val="333333"/>
          <w:sz w:val="24"/>
          <w:szCs w:val="24"/>
          <w:lang w:val="en-US"/>
        </w:rPr>
        <w:t xml:space="preserve"> </w:t>
      </w:r>
      <w:proofErr w:type="spellStart"/>
      <w:r w:rsidR="00EC1901" w:rsidRPr="00EC1901">
        <w:rPr>
          <w:rFonts w:ascii="Arial" w:hAnsi="Arial" w:cs="Arial"/>
          <w:color w:val="333333"/>
          <w:sz w:val="24"/>
          <w:szCs w:val="24"/>
          <w:lang w:val="en-US"/>
        </w:rPr>
        <w:t>haqqında</w:t>
      </w:r>
      <w:proofErr w:type="spellEnd"/>
      <w:r w:rsidR="00EC1901" w:rsidRPr="00EC1901">
        <w:rPr>
          <w:rFonts w:ascii="Arial" w:hAnsi="Arial" w:cs="Arial"/>
          <w:color w:val="333333"/>
          <w:sz w:val="24"/>
          <w:szCs w:val="24"/>
          <w:lang w:val="en-US"/>
        </w:rPr>
        <w:t xml:space="preserve"> </w:t>
      </w:r>
      <w:proofErr w:type="spellStart"/>
      <w:r w:rsidR="00EC1901" w:rsidRPr="00EC1901">
        <w:rPr>
          <w:rFonts w:ascii="Arial" w:hAnsi="Arial" w:cs="Arial"/>
          <w:color w:val="333333"/>
          <w:sz w:val="24"/>
          <w:szCs w:val="24"/>
          <w:lang w:val="en-US"/>
        </w:rPr>
        <w:t>gömrük</w:t>
      </w:r>
      <w:proofErr w:type="spellEnd"/>
      <w:r w:rsidR="00EC1901" w:rsidRPr="00EC1901">
        <w:rPr>
          <w:rFonts w:ascii="Arial" w:hAnsi="Arial" w:cs="Arial"/>
          <w:color w:val="333333"/>
          <w:sz w:val="24"/>
          <w:szCs w:val="24"/>
          <w:lang w:val="en-US"/>
        </w:rPr>
        <w:t xml:space="preserve"> </w:t>
      </w:r>
      <w:proofErr w:type="spellStart"/>
      <w:r w:rsidR="00EC1901" w:rsidRPr="00EC1901">
        <w:rPr>
          <w:rFonts w:ascii="Arial" w:hAnsi="Arial" w:cs="Arial"/>
          <w:color w:val="333333"/>
          <w:sz w:val="24"/>
          <w:szCs w:val="24"/>
          <w:lang w:val="en-US"/>
        </w:rPr>
        <w:t>sərhəd</w:t>
      </w:r>
      <w:proofErr w:type="spellEnd"/>
      <w:r w:rsidR="00EC1901" w:rsidRPr="00EC1901">
        <w:rPr>
          <w:rFonts w:ascii="Arial" w:hAnsi="Arial" w:cs="Arial"/>
          <w:color w:val="333333"/>
          <w:sz w:val="24"/>
          <w:szCs w:val="24"/>
          <w:lang w:val="en-US"/>
        </w:rPr>
        <w:t xml:space="preserve"> </w:t>
      </w:r>
      <w:proofErr w:type="spellStart"/>
      <w:r w:rsidR="00EC1901" w:rsidRPr="00EC1901">
        <w:rPr>
          <w:rFonts w:ascii="Arial" w:hAnsi="Arial" w:cs="Arial"/>
          <w:color w:val="333333"/>
          <w:sz w:val="24"/>
          <w:szCs w:val="24"/>
          <w:lang w:val="en-US"/>
        </w:rPr>
        <w:t>buraxılış</w:t>
      </w:r>
      <w:proofErr w:type="spellEnd"/>
      <w:r w:rsidR="00EC1901" w:rsidRPr="00EC1901">
        <w:rPr>
          <w:rFonts w:ascii="Arial" w:hAnsi="Arial" w:cs="Arial"/>
          <w:color w:val="333333"/>
          <w:sz w:val="24"/>
          <w:szCs w:val="24"/>
          <w:lang w:val="en-US"/>
        </w:rPr>
        <w:t xml:space="preserve"> </w:t>
      </w:r>
      <w:proofErr w:type="spellStart"/>
      <w:r w:rsidR="00EC1901" w:rsidRPr="00EC1901">
        <w:rPr>
          <w:rFonts w:ascii="Arial" w:hAnsi="Arial" w:cs="Arial"/>
          <w:color w:val="333333"/>
          <w:sz w:val="24"/>
          <w:szCs w:val="24"/>
          <w:lang w:val="en-US"/>
        </w:rPr>
        <w:t>məntəqələrində</w:t>
      </w:r>
      <w:proofErr w:type="spellEnd"/>
      <w:r w:rsidR="00EC1901" w:rsidRPr="00EC1901">
        <w:rPr>
          <w:rFonts w:ascii="Arial" w:hAnsi="Arial" w:cs="Arial"/>
          <w:color w:val="333333"/>
          <w:sz w:val="24"/>
          <w:szCs w:val="24"/>
          <w:lang w:val="en-US"/>
        </w:rPr>
        <w:t xml:space="preserve"> </w:t>
      </w:r>
      <w:proofErr w:type="spellStart"/>
      <w:r w:rsidR="00EC1901" w:rsidRPr="00EC1901">
        <w:rPr>
          <w:rFonts w:ascii="Arial" w:hAnsi="Arial" w:cs="Arial"/>
          <w:color w:val="333333"/>
          <w:sz w:val="24"/>
          <w:szCs w:val="24"/>
          <w:lang w:val="en-US"/>
        </w:rPr>
        <w:t>qeydə</w:t>
      </w:r>
      <w:proofErr w:type="spellEnd"/>
      <w:r w:rsidR="00EC1901" w:rsidRPr="00EC1901">
        <w:rPr>
          <w:rFonts w:ascii="Arial" w:hAnsi="Arial" w:cs="Arial"/>
          <w:color w:val="333333"/>
          <w:sz w:val="24"/>
          <w:szCs w:val="24"/>
          <w:lang w:val="en-US"/>
        </w:rPr>
        <w:t xml:space="preserve"> </w:t>
      </w:r>
      <w:proofErr w:type="spellStart"/>
      <w:r w:rsidR="00EC1901" w:rsidRPr="00EC1901">
        <w:rPr>
          <w:rFonts w:ascii="Arial" w:hAnsi="Arial" w:cs="Arial"/>
          <w:color w:val="333333"/>
          <w:sz w:val="24"/>
          <w:szCs w:val="24"/>
          <w:lang w:val="en-US"/>
        </w:rPr>
        <w:t>alınan</w:t>
      </w:r>
      <w:proofErr w:type="spellEnd"/>
      <w:r w:rsidR="00EC1901" w:rsidRPr="00EC1901">
        <w:rPr>
          <w:rFonts w:ascii="Arial" w:hAnsi="Arial" w:cs="Arial"/>
          <w:color w:val="333333"/>
          <w:sz w:val="24"/>
          <w:szCs w:val="24"/>
          <w:lang w:val="en-US"/>
        </w:rPr>
        <w:t xml:space="preserve"> </w:t>
      </w:r>
      <w:proofErr w:type="spellStart"/>
      <w:r w:rsidR="00EC1901" w:rsidRPr="00EC1901">
        <w:rPr>
          <w:rFonts w:ascii="Arial" w:hAnsi="Arial" w:cs="Arial"/>
          <w:color w:val="333333"/>
          <w:sz w:val="24"/>
          <w:szCs w:val="24"/>
          <w:lang w:val="en-US"/>
        </w:rPr>
        <w:t>məlumatların</w:t>
      </w:r>
      <w:proofErr w:type="spellEnd"/>
      <w:r w:rsidR="00EC1901" w:rsidRPr="00EC1901">
        <w:rPr>
          <w:rFonts w:ascii="Arial" w:hAnsi="Arial" w:cs="Arial"/>
          <w:color w:val="333333"/>
          <w:sz w:val="24"/>
          <w:szCs w:val="24"/>
          <w:lang w:val="en-US"/>
        </w:rPr>
        <w:t xml:space="preserve"> </w:t>
      </w:r>
      <w:proofErr w:type="spellStart"/>
      <w:r w:rsidR="00EC1901" w:rsidRPr="00EC1901">
        <w:rPr>
          <w:rFonts w:ascii="Arial" w:hAnsi="Arial" w:cs="Arial"/>
          <w:color w:val="333333"/>
          <w:sz w:val="24"/>
          <w:szCs w:val="24"/>
          <w:lang w:val="en-US"/>
        </w:rPr>
        <w:t>verilməsi</w:t>
      </w:r>
      <w:proofErr w:type="spellEnd"/>
      <w:r w:rsidRPr="00EC1901">
        <w:rPr>
          <w:rFonts w:ascii="Arial" w:hAnsi="Arial" w:cs="Arial"/>
          <w:b w:val="0"/>
          <w:sz w:val="24"/>
          <w:szCs w:val="24"/>
          <w:lang w:val="en-US"/>
        </w:rPr>
        <w:t xml:space="preserve">”  </w:t>
      </w:r>
      <w:proofErr w:type="spellStart"/>
      <w:r w:rsidRPr="00EC1901">
        <w:rPr>
          <w:rFonts w:ascii="Arial" w:hAnsi="Arial" w:cs="Arial"/>
          <w:b w:val="0"/>
          <w:sz w:val="24"/>
          <w:szCs w:val="24"/>
          <w:lang w:val="en-US"/>
        </w:rPr>
        <w:t>xidmətində</w:t>
      </w:r>
      <w:r w:rsidR="00EC1901" w:rsidRPr="00EC1901">
        <w:rPr>
          <w:rFonts w:ascii="Arial" w:hAnsi="Arial" w:cs="Arial"/>
          <w:b w:val="0"/>
          <w:sz w:val="24"/>
          <w:szCs w:val="24"/>
          <w:lang w:val="en-US"/>
        </w:rPr>
        <w:t>n</w:t>
      </w:r>
      <w:proofErr w:type="spellEnd"/>
      <w:r w:rsidR="00EC1901" w:rsidRPr="00EC1901">
        <w:rPr>
          <w:rFonts w:ascii="Arial" w:hAnsi="Arial" w:cs="Arial"/>
          <w:b w:val="0"/>
          <w:sz w:val="24"/>
          <w:szCs w:val="24"/>
          <w:lang w:val="en-US"/>
        </w:rPr>
        <w:t xml:space="preserve"> </w:t>
      </w:r>
      <w:proofErr w:type="spellStart"/>
      <w:r w:rsidR="00EC1901" w:rsidRPr="00EC1901">
        <w:rPr>
          <w:rFonts w:ascii="Arial" w:hAnsi="Arial" w:cs="Arial"/>
          <w:b w:val="0"/>
          <w:sz w:val="24"/>
          <w:szCs w:val="24"/>
          <w:lang w:val="en-US"/>
        </w:rPr>
        <w:t>istifadə</w:t>
      </w:r>
      <w:proofErr w:type="spellEnd"/>
      <w:r w:rsidR="00EC1901" w:rsidRPr="00EC1901">
        <w:rPr>
          <w:rFonts w:ascii="Arial" w:hAnsi="Arial" w:cs="Arial"/>
          <w:b w:val="0"/>
          <w:sz w:val="24"/>
          <w:szCs w:val="24"/>
          <w:lang w:val="en-US"/>
        </w:rPr>
        <w:t xml:space="preserve"> </w:t>
      </w:r>
      <w:proofErr w:type="spellStart"/>
      <w:r w:rsidR="00EC1901" w:rsidRPr="00EC1901">
        <w:rPr>
          <w:rFonts w:ascii="Arial" w:hAnsi="Arial" w:cs="Arial"/>
          <w:b w:val="0"/>
          <w:sz w:val="24"/>
          <w:szCs w:val="24"/>
          <w:lang w:val="en-US"/>
        </w:rPr>
        <w:t>edən</w:t>
      </w:r>
      <w:proofErr w:type="spellEnd"/>
      <w:r w:rsidR="00EC1901" w:rsidRPr="00EC1901">
        <w:rPr>
          <w:rFonts w:ascii="Arial" w:hAnsi="Arial" w:cs="Arial"/>
          <w:b w:val="0"/>
          <w:sz w:val="24"/>
          <w:szCs w:val="24"/>
          <w:lang w:val="en-US"/>
        </w:rPr>
        <w:t xml:space="preserve"> </w:t>
      </w:r>
      <w:r w:rsidR="00EC1901" w:rsidRPr="00EC1901">
        <w:rPr>
          <w:rFonts w:ascii="Arial" w:hAnsi="Arial" w:cs="Arial"/>
          <w:b w:val="0"/>
          <w:sz w:val="24"/>
          <w:szCs w:val="24"/>
          <w:lang w:val="az-Latn-AZ"/>
        </w:rPr>
        <w:t>xarici ticarət iştirakçılarına onların adına gələn malların dövlət sərhədini keçməsi haqqında məlumat verilir</w:t>
      </w:r>
      <w:r w:rsidR="004E6A66" w:rsidRPr="00EC1901">
        <w:rPr>
          <w:rFonts w:ascii="Arial" w:hAnsi="Arial" w:cs="Arial"/>
          <w:b w:val="0"/>
          <w:sz w:val="24"/>
          <w:szCs w:val="24"/>
          <w:lang w:val="az-Latn-AZ"/>
        </w:rPr>
        <w:t>.</w:t>
      </w:r>
    </w:p>
    <w:p w:rsidR="00155BB8" w:rsidRPr="00EC1901" w:rsidRDefault="004E6A66" w:rsidP="004E6A66">
      <w:pPr>
        <w:ind w:firstLine="567"/>
        <w:jc w:val="both"/>
        <w:rPr>
          <w:rFonts w:ascii="Arial" w:hAnsi="Arial" w:cs="Arial"/>
          <w:sz w:val="24"/>
          <w:szCs w:val="24"/>
          <w:lang w:val="az-Latn-AZ"/>
        </w:rPr>
      </w:pPr>
      <w:r w:rsidRPr="00EC1901">
        <w:rPr>
          <w:rFonts w:ascii="Arial" w:hAnsi="Arial" w:cs="Arial"/>
          <w:sz w:val="24"/>
          <w:szCs w:val="24"/>
          <w:lang w:val="az-Latn-AZ"/>
        </w:rPr>
        <w:t xml:space="preserve"> </w:t>
      </w:r>
      <w:r w:rsidR="000909C3" w:rsidRPr="00EC1901">
        <w:rPr>
          <w:rFonts w:ascii="Arial" w:hAnsi="Arial" w:cs="Arial"/>
          <w:sz w:val="24"/>
          <w:szCs w:val="24"/>
          <w:lang w:val="az-Latn-AZ"/>
        </w:rPr>
        <w:t>Xidmətdən istifadə etmək</w:t>
      </w:r>
      <w:r w:rsidRPr="00EC1901">
        <w:rPr>
          <w:rFonts w:ascii="Arial" w:hAnsi="Arial" w:cs="Arial"/>
          <w:sz w:val="24"/>
          <w:szCs w:val="24"/>
          <w:lang w:val="az-Latn-AZ"/>
        </w:rPr>
        <w:t xml:space="preserve"> üçün </w:t>
      </w:r>
      <w:r w:rsidR="00923926" w:rsidRPr="00EC1901">
        <w:rPr>
          <w:rFonts w:ascii="Arial" w:hAnsi="Arial" w:cs="Arial"/>
          <w:sz w:val="24"/>
          <w:szCs w:val="24"/>
          <w:lang w:val="az-Latn-AZ"/>
        </w:rPr>
        <w:t xml:space="preserve">www.e-gov.az saytına daxil olmaqla “Bütün xidmətlər” bölməsi seçilir: </w:t>
      </w:r>
    </w:p>
    <w:p w:rsidR="000909C3" w:rsidRPr="00EC1901" w:rsidRDefault="000909C3" w:rsidP="000909C3">
      <w:pPr>
        <w:ind w:firstLine="567"/>
        <w:rPr>
          <w:rFonts w:ascii="Arial" w:hAnsi="Arial" w:cs="Arial"/>
          <w:sz w:val="24"/>
          <w:szCs w:val="24"/>
          <w:lang w:val="en-US"/>
        </w:rPr>
      </w:pPr>
      <w:r w:rsidRPr="00EC1901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35ABFA47" wp14:editId="21AD4512">
            <wp:extent cx="5695950" cy="3067050"/>
            <wp:effectExtent l="0" t="0" r="0" b="0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460" cy="307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0909C3" w:rsidRPr="00EC1901" w:rsidRDefault="000909C3" w:rsidP="00E73042">
      <w:pPr>
        <w:ind w:firstLine="567"/>
        <w:rPr>
          <w:rFonts w:ascii="Arial" w:hAnsi="Arial" w:cs="Arial"/>
          <w:sz w:val="24"/>
          <w:szCs w:val="24"/>
          <w:lang w:val="en-US"/>
        </w:rPr>
      </w:pPr>
      <w:r w:rsidRPr="00EC1901">
        <w:rPr>
          <w:rFonts w:ascii="Arial" w:hAnsi="Arial" w:cs="Arial"/>
          <w:sz w:val="24"/>
          <w:szCs w:val="24"/>
          <w:lang w:val="az-Latn-AZ"/>
        </w:rPr>
        <w:t>2-ci addımda ölkə üzrə fəaliyyət göstərən elektron xidmətlərin ümumi siyahısından «Qurumlar» bölm</w:t>
      </w:r>
      <w:r w:rsidR="00337A41" w:rsidRPr="00EC1901">
        <w:rPr>
          <w:rFonts w:ascii="Arial" w:hAnsi="Arial" w:cs="Arial"/>
          <w:sz w:val="24"/>
          <w:szCs w:val="24"/>
          <w:lang w:val="az-Latn-AZ"/>
        </w:rPr>
        <w:t>ə</w:t>
      </w:r>
      <w:r w:rsidRPr="00EC1901">
        <w:rPr>
          <w:rFonts w:ascii="Arial" w:hAnsi="Arial" w:cs="Arial"/>
          <w:sz w:val="24"/>
          <w:szCs w:val="24"/>
          <w:lang w:val="az-Latn-AZ"/>
        </w:rPr>
        <w:t xml:space="preserve">sindən </w:t>
      </w:r>
      <w:r w:rsidRPr="00EC1901">
        <w:rPr>
          <w:rFonts w:ascii="Arial" w:hAnsi="Arial" w:cs="Arial"/>
          <w:sz w:val="24"/>
          <w:szCs w:val="24"/>
          <w:lang w:val="en-US"/>
        </w:rPr>
        <w:t>“</w:t>
      </w:r>
      <w:proofErr w:type="spellStart"/>
      <w:r w:rsidRPr="00EC1901">
        <w:rPr>
          <w:rFonts w:ascii="Arial" w:hAnsi="Arial" w:cs="Arial"/>
          <w:sz w:val="24"/>
          <w:szCs w:val="24"/>
          <w:lang w:val="en-US"/>
        </w:rPr>
        <w:t>Dövlət</w:t>
      </w:r>
      <w:proofErr w:type="spellEnd"/>
      <w:r w:rsidRPr="00EC190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C1901">
        <w:rPr>
          <w:rFonts w:ascii="Arial" w:hAnsi="Arial" w:cs="Arial"/>
          <w:sz w:val="24"/>
          <w:szCs w:val="24"/>
          <w:lang w:val="en-US"/>
        </w:rPr>
        <w:t>Gömrük</w:t>
      </w:r>
      <w:proofErr w:type="spellEnd"/>
      <w:r w:rsidRPr="00EC190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C1901">
        <w:rPr>
          <w:rFonts w:ascii="Arial" w:hAnsi="Arial" w:cs="Arial"/>
          <w:sz w:val="24"/>
          <w:szCs w:val="24"/>
          <w:lang w:val="en-US"/>
        </w:rPr>
        <w:t>Komitəsi</w:t>
      </w:r>
      <w:proofErr w:type="spellEnd"/>
      <w:r w:rsidRPr="00EC1901">
        <w:rPr>
          <w:rFonts w:ascii="Arial" w:hAnsi="Arial" w:cs="Arial"/>
          <w:sz w:val="24"/>
          <w:szCs w:val="24"/>
          <w:lang w:val="en-US"/>
        </w:rPr>
        <w:t xml:space="preserve">” </w:t>
      </w:r>
      <w:proofErr w:type="spellStart"/>
      <w:r w:rsidRPr="00EC1901">
        <w:rPr>
          <w:rFonts w:ascii="Arial" w:hAnsi="Arial" w:cs="Arial"/>
          <w:sz w:val="24"/>
          <w:szCs w:val="24"/>
          <w:lang w:val="en-US"/>
        </w:rPr>
        <w:t>seçilir</w:t>
      </w:r>
      <w:proofErr w:type="spellEnd"/>
      <w:r w:rsidRPr="00EC1901">
        <w:rPr>
          <w:rFonts w:ascii="Arial" w:hAnsi="Arial" w:cs="Arial"/>
          <w:sz w:val="24"/>
          <w:szCs w:val="24"/>
          <w:lang w:val="en-US"/>
        </w:rPr>
        <w:t>:</w:t>
      </w:r>
    </w:p>
    <w:p w:rsidR="000909C3" w:rsidRPr="00EC1901" w:rsidRDefault="000909C3">
      <w:pPr>
        <w:rPr>
          <w:rFonts w:ascii="Arial" w:hAnsi="Arial" w:cs="Arial"/>
          <w:sz w:val="24"/>
          <w:szCs w:val="24"/>
          <w:lang w:val="en-US"/>
        </w:rPr>
      </w:pPr>
      <w:r w:rsidRPr="00EC1901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0F3F7DC3" wp14:editId="11C85A7D">
            <wp:extent cx="5934412" cy="3086100"/>
            <wp:effectExtent l="0" t="0" r="9525" b="0"/>
            <wp:docPr id="205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89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0909C3" w:rsidRPr="00EC1901" w:rsidRDefault="000909C3" w:rsidP="00E73042">
      <w:pPr>
        <w:ind w:firstLine="567"/>
        <w:rPr>
          <w:rFonts w:ascii="Arial" w:hAnsi="Arial" w:cs="Arial"/>
          <w:sz w:val="24"/>
          <w:szCs w:val="24"/>
          <w:lang w:val="en-US"/>
        </w:rPr>
      </w:pPr>
      <w:r w:rsidRPr="00EC1901">
        <w:rPr>
          <w:rFonts w:ascii="Arial" w:hAnsi="Arial" w:cs="Arial"/>
          <w:sz w:val="24"/>
          <w:szCs w:val="24"/>
          <w:lang w:val="az-Latn-AZ"/>
        </w:rPr>
        <w:lastRenderedPageBreak/>
        <w:t>3-cü addımda</w:t>
      </w:r>
      <w:r w:rsidRPr="00EC1901">
        <w:rPr>
          <w:rFonts w:ascii="Arial" w:hAnsi="Arial" w:cs="Arial"/>
          <w:b/>
          <w:sz w:val="24"/>
          <w:szCs w:val="24"/>
          <w:lang w:val="az-Latn-AZ"/>
        </w:rPr>
        <w:t xml:space="preserve"> </w:t>
      </w:r>
      <w:r w:rsidR="00337A41" w:rsidRPr="00EC1901">
        <w:rPr>
          <w:rFonts w:ascii="Arial" w:hAnsi="Arial" w:cs="Arial"/>
          <w:b/>
          <w:sz w:val="24"/>
          <w:szCs w:val="24"/>
          <w:lang w:val="en-US"/>
        </w:rPr>
        <w:t>“</w:t>
      </w:r>
      <w:proofErr w:type="spellStart"/>
      <w:r w:rsidR="00EC1901" w:rsidRPr="00EC1901">
        <w:rPr>
          <w:rFonts w:ascii="Arial" w:hAnsi="Arial" w:cs="Arial"/>
          <w:b/>
          <w:color w:val="333333"/>
          <w:sz w:val="24"/>
          <w:szCs w:val="24"/>
          <w:lang w:val="en-US"/>
        </w:rPr>
        <w:t>Mallar</w:t>
      </w:r>
      <w:proofErr w:type="spellEnd"/>
      <w:r w:rsidR="00EC1901" w:rsidRPr="00EC1901">
        <w:rPr>
          <w:rFonts w:ascii="Arial" w:hAnsi="Arial" w:cs="Arial"/>
          <w:b/>
          <w:color w:val="333333"/>
          <w:sz w:val="24"/>
          <w:szCs w:val="24"/>
          <w:lang w:val="en-US"/>
        </w:rPr>
        <w:t xml:space="preserve"> </w:t>
      </w:r>
      <w:proofErr w:type="spellStart"/>
      <w:r w:rsidR="00EC1901" w:rsidRPr="00EC1901">
        <w:rPr>
          <w:rFonts w:ascii="Arial" w:hAnsi="Arial" w:cs="Arial"/>
          <w:b/>
          <w:color w:val="333333"/>
          <w:sz w:val="24"/>
          <w:szCs w:val="24"/>
          <w:lang w:val="en-US"/>
        </w:rPr>
        <w:t>haqqında</w:t>
      </w:r>
      <w:proofErr w:type="spellEnd"/>
      <w:r w:rsidR="00EC1901" w:rsidRPr="00EC1901">
        <w:rPr>
          <w:rFonts w:ascii="Arial" w:hAnsi="Arial" w:cs="Arial"/>
          <w:b/>
          <w:color w:val="333333"/>
          <w:sz w:val="24"/>
          <w:szCs w:val="24"/>
          <w:lang w:val="en-US"/>
        </w:rPr>
        <w:t xml:space="preserve"> </w:t>
      </w:r>
      <w:proofErr w:type="spellStart"/>
      <w:r w:rsidR="00EC1901" w:rsidRPr="00EC1901">
        <w:rPr>
          <w:rFonts w:ascii="Arial" w:hAnsi="Arial" w:cs="Arial"/>
          <w:b/>
          <w:color w:val="333333"/>
          <w:sz w:val="24"/>
          <w:szCs w:val="24"/>
          <w:lang w:val="en-US"/>
        </w:rPr>
        <w:t>gömrük</w:t>
      </w:r>
      <w:proofErr w:type="spellEnd"/>
      <w:r w:rsidR="00EC1901" w:rsidRPr="00EC1901">
        <w:rPr>
          <w:rFonts w:ascii="Arial" w:hAnsi="Arial" w:cs="Arial"/>
          <w:b/>
          <w:color w:val="333333"/>
          <w:sz w:val="24"/>
          <w:szCs w:val="24"/>
          <w:lang w:val="en-US"/>
        </w:rPr>
        <w:t xml:space="preserve"> </w:t>
      </w:r>
      <w:proofErr w:type="spellStart"/>
      <w:r w:rsidR="00EC1901" w:rsidRPr="00EC1901">
        <w:rPr>
          <w:rFonts w:ascii="Arial" w:hAnsi="Arial" w:cs="Arial"/>
          <w:b/>
          <w:color w:val="333333"/>
          <w:sz w:val="24"/>
          <w:szCs w:val="24"/>
          <w:lang w:val="en-US"/>
        </w:rPr>
        <w:t>sərhəd</w:t>
      </w:r>
      <w:proofErr w:type="spellEnd"/>
      <w:r w:rsidR="00EC1901" w:rsidRPr="00EC1901">
        <w:rPr>
          <w:rFonts w:ascii="Arial" w:hAnsi="Arial" w:cs="Arial"/>
          <w:b/>
          <w:color w:val="333333"/>
          <w:sz w:val="24"/>
          <w:szCs w:val="24"/>
          <w:lang w:val="en-US"/>
        </w:rPr>
        <w:t xml:space="preserve"> </w:t>
      </w:r>
      <w:proofErr w:type="spellStart"/>
      <w:r w:rsidR="00EC1901" w:rsidRPr="00EC1901">
        <w:rPr>
          <w:rFonts w:ascii="Arial" w:hAnsi="Arial" w:cs="Arial"/>
          <w:b/>
          <w:color w:val="333333"/>
          <w:sz w:val="24"/>
          <w:szCs w:val="24"/>
          <w:lang w:val="en-US"/>
        </w:rPr>
        <w:t>buraxılış</w:t>
      </w:r>
      <w:proofErr w:type="spellEnd"/>
      <w:r w:rsidR="00EC1901" w:rsidRPr="00EC1901">
        <w:rPr>
          <w:rFonts w:ascii="Arial" w:hAnsi="Arial" w:cs="Arial"/>
          <w:b/>
          <w:color w:val="333333"/>
          <w:sz w:val="24"/>
          <w:szCs w:val="24"/>
          <w:lang w:val="en-US"/>
        </w:rPr>
        <w:t xml:space="preserve"> </w:t>
      </w:r>
      <w:proofErr w:type="spellStart"/>
      <w:r w:rsidR="00EC1901" w:rsidRPr="00EC1901">
        <w:rPr>
          <w:rFonts w:ascii="Arial" w:hAnsi="Arial" w:cs="Arial"/>
          <w:b/>
          <w:color w:val="333333"/>
          <w:sz w:val="24"/>
          <w:szCs w:val="24"/>
          <w:lang w:val="en-US"/>
        </w:rPr>
        <w:t>məntəqələrində</w:t>
      </w:r>
      <w:proofErr w:type="spellEnd"/>
      <w:r w:rsidR="00EC1901" w:rsidRPr="00EC1901">
        <w:rPr>
          <w:rFonts w:ascii="Arial" w:hAnsi="Arial" w:cs="Arial"/>
          <w:b/>
          <w:color w:val="333333"/>
          <w:sz w:val="24"/>
          <w:szCs w:val="24"/>
          <w:lang w:val="en-US"/>
        </w:rPr>
        <w:t xml:space="preserve"> </w:t>
      </w:r>
      <w:proofErr w:type="spellStart"/>
      <w:r w:rsidR="00EC1901" w:rsidRPr="00EC1901">
        <w:rPr>
          <w:rFonts w:ascii="Arial" w:hAnsi="Arial" w:cs="Arial"/>
          <w:b/>
          <w:color w:val="333333"/>
          <w:sz w:val="24"/>
          <w:szCs w:val="24"/>
          <w:lang w:val="en-US"/>
        </w:rPr>
        <w:t>qeydə</w:t>
      </w:r>
      <w:proofErr w:type="spellEnd"/>
      <w:r w:rsidR="00EC1901" w:rsidRPr="00EC1901">
        <w:rPr>
          <w:rFonts w:ascii="Arial" w:hAnsi="Arial" w:cs="Arial"/>
          <w:b/>
          <w:color w:val="333333"/>
          <w:sz w:val="24"/>
          <w:szCs w:val="24"/>
          <w:lang w:val="en-US"/>
        </w:rPr>
        <w:t xml:space="preserve"> </w:t>
      </w:r>
      <w:proofErr w:type="spellStart"/>
      <w:r w:rsidR="00EC1901" w:rsidRPr="00EC1901">
        <w:rPr>
          <w:rFonts w:ascii="Arial" w:hAnsi="Arial" w:cs="Arial"/>
          <w:b/>
          <w:color w:val="333333"/>
          <w:sz w:val="24"/>
          <w:szCs w:val="24"/>
          <w:lang w:val="en-US"/>
        </w:rPr>
        <w:t>alınan</w:t>
      </w:r>
      <w:proofErr w:type="spellEnd"/>
      <w:r w:rsidR="00EC1901" w:rsidRPr="00EC1901">
        <w:rPr>
          <w:rFonts w:ascii="Arial" w:hAnsi="Arial" w:cs="Arial"/>
          <w:b/>
          <w:color w:val="333333"/>
          <w:sz w:val="24"/>
          <w:szCs w:val="24"/>
          <w:lang w:val="en-US"/>
        </w:rPr>
        <w:t xml:space="preserve"> </w:t>
      </w:r>
      <w:proofErr w:type="spellStart"/>
      <w:r w:rsidR="00EC1901" w:rsidRPr="00EC1901">
        <w:rPr>
          <w:rFonts w:ascii="Arial" w:hAnsi="Arial" w:cs="Arial"/>
          <w:b/>
          <w:color w:val="333333"/>
          <w:sz w:val="24"/>
          <w:szCs w:val="24"/>
          <w:lang w:val="en-US"/>
        </w:rPr>
        <w:t>məlumatların</w:t>
      </w:r>
      <w:proofErr w:type="spellEnd"/>
      <w:r w:rsidR="00EC1901" w:rsidRPr="00EC1901">
        <w:rPr>
          <w:rFonts w:ascii="Arial" w:hAnsi="Arial" w:cs="Arial"/>
          <w:b/>
          <w:color w:val="333333"/>
          <w:sz w:val="24"/>
          <w:szCs w:val="24"/>
          <w:lang w:val="en-US"/>
        </w:rPr>
        <w:t xml:space="preserve"> </w:t>
      </w:r>
      <w:proofErr w:type="spellStart"/>
      <w:r w:rsidR="00EC1901" w:rsidRPr="00EC1901">
        <w:rPr>
          <w:rFonts w:ascii="Arial" w:hAnsi="Arial" w:cs="Arial"/>
          <w:b/>
          <w:color w:val="333333"/>
          <w:sz w:val="24"/>
          <w:szCs w:val="24"/>
          <w:lang w:val="en-US"/>
        </w:rPr>
        <w:t>verilməsi</w:t>
      </w:r>
      <w:proofErr w:type="spellEnd"/>
      <w:r w:rsidR="00337A41" w:rsidRPr="00EC1901">
        <w:rPr>
          <w:rFonts w:ascii="Arial" w:hAnsi="Arial" w:cs="Arial"/>
          <w:b/>
          <w:sz w:val="24"/>
          <w:szCs w:val="24"/>
          <w:lang w:val="en-US"/>
        </w:rPr>
        <w:t>”</w:t>
      </w:r>
      <w:r w:rsidR="00337A41" w:rsidRPr="00EC1901">
        <w:rPr>
          <w:rFonts w:ascii="Arial" w:hAnsi="Arial" w:cs="Arial"/>
          <w:sz w:val="24"/>
          <w:szCs w:val="24"/>
          <w:lang w:val="en-US"/>
        </w:rPr>
        <w:t xml:space="preserve"> </w:t>
      </w:r>
      <w:r w:rsidRPr="00EC1901">
        <w:rPr>
          <w:rFonts w:ascii="Arial" w:hAnsi="Arial" w:cs="Arial"/>
          <w:sz w:val="24"/>
          <w:szCs w:val="24"/>
          <w:lang w:val="az-Latn-AZ"/>
        </w:rPr>
        <w:t>xidmət</w:t>
      </w:r>
      <w:r w:rsidR="00337A41" w:rsidRPr="00EC1901">
        <w:rPr>
          <w:rFonts w:ascii="Arial" w:hAnsi="Arial" w:cs="Arial"/>
          <w:sz w:val="24"/>
          <w:szCs w:val="24"/>
          <w:lang w:val="az-Latn-AZ"/>
        </w:rPr>
        <w:t>i</w:t>
      </w:r>
      <w:r w:rsidRPr="00EC1901">
        <w:rPr>
          <w:rFonts w:ascii="Arial" w:hAnsi="Arial" w:cs="Arial"/>
          <w:sz w:val="24"/>
          <w:szCs w:val="24"/>
          <w:lang w:val="az-Latn-AZ"/>
        </w:rPr>
        <w:t xml:space="preserve"> seçilir</w:t>
      </w:r>
      <w:r w:rsidRPr="00EC1901">
        <w:rPr>
          <w:rFonts w:ascii="Arial" w:hAnsi="Arial" w:cs="Arial"/>
          <w:sz w:val="24"/>
          <w:szCs w:val="24"/>
          <w:lang w:val="en-US"/>
        </w:rPr>
        <w:t>:</w:t>
      </w:r>
    </w:p>
    <w:p w:rsidR="000909C3" w:rsidRPr="00EC1901" w:rsidRDefault="00EC1901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5934075" cy="45529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55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9C3" w:rsidRPr="00EC1901" w:rsidRDefault="00E76ABB" w:rsidP="00E73042">
      <w:pPr>
        <w:ind w:firstLine="567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az-Latn-AZ"/>
        </w:rPr>
        <w:t xml:space="preserve">Xidmət seçildikdən sonra </w:t>
      </w:r>
      <w:r w:rsidR="00337A41" w:rsidRPr="00EC1901">
        <w:rPr>
          <w:rFonts w:ascii="Arial" w:hAnsi="Arial" w:cs="Arial"/>
          <w:sz w:val="24"/>
          <w:szCs w:val="24"/>
          <w:lang w:val="az-Latn-AZ"/>
        </w:rPr>
        <w:t>El</w:t>
      </w:r>
      <w:r w:rsidR="000909C3" w:rsidRPr="00EC1901">
        <w:rPr>
          <w:rFonts w:ascii="Arial" w:hAnsi="Arial" w:cs="Arial"/>
          <w:sz w:val="24"/>
          <w:szCs w:val="24"/>
          <w:lang w:val="az-Latn-AZ"/>
        </w:rPr>
        <w:t xml:space="preserve">ektron hökumət portalına daxil olmaq üçün səhifə açılır. </w:t>
      </w:r>
    </w:p>
    <w:p w:rsidR="000909C3" w:rsidRPr="00EC1901" w:rsidRDefault="000909C3">
      <w:pPr>
        <w:rPr>
          <w:rFonts w:ascii="Arial" w:hAnsi="Arial" w:cs="Arial"/>
          <w:sz w:val="24"/>
          <w:szCs w:val="24"/>
          <w:lang w:val="en-US"/>
        </w:rPr>
      </w:pPr>
      <w:r w:rsidRPr="00EC1901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3312CC2D" wp14:editId="732F9949">
            <wp:extent cx="5940425" cy="3237835"/>
            <wp:effectExtent l="0" t="0" r="3175" b="1270"/>
            <wp:docPr id="102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3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0909C3" w:rsidRPr="00EC1901" w:rsidRDefault="000909C3" w:rsidP="003169B0">
      <w:pPr>
        <w:ind w:firstLine="567"/>
        <w:jc w:val="both"/>
        <w:rPr>
          <w:rFonts w:ascii="Arial" w:hAnsi="Arial" w:cs="Arial"/>
          <w:sz w:val="24"/>
          <w:szCs w:val="24"/>
          <w:lang w:val="az-Latn-AZ"/>
        </w:rPr>
      </w:pPr>
      <w:r w:rsidRPr="00EC1901">
        <w:rPr>
          <w:rFonts w:ascii="Arial" w:hAnsi="Arial" w:cs="Arial"/>
          <w:sz w:val="24"/>
          <w:szCs w:val="24"/>
          <w:lang w:val="az-Latn-AZ"/>
        </w:rPr>
        <w:lastRenderedPageBreak/>
        <w:t xml:space="preserve">Bu mərhələdə elektron hökumət portalına  </w:t>
      </w:r>
      <w:r w:rsidR="004179C9" w:rsidRPr="00EC1901">
        <w:rPr>
          <w:rFonts w:ascii="Arial" w:hAnsi="Arial" w:cs="Arial"/>
          <w:sz w:val="24"/>
          <w:szCs w:val="24"/>
          <w:lang w:val="az-Latn-AZ"/>
        </w:rPr>
        <w:t xml:space="preserve">daxil olmaq </w:t>
      </w:r>
      <w:r w:rsidRPr="00EC1901">
        <w:rPr>
          <w:rFonts w:ascii="Arial" w:hAnsi="Arial" w:cs="Arial"/>
          <w:sz w:val="24"/>
          <w:szCs w:val="24"/>
          <w:lang w:val="az-Latn-AZ"/>
        </w:rPr>
        <w:t>üçün bizdə aktiv olan müvafiq daxilolma vasitəsinə uyğun rejim seçilir. Əgər asan imza ilə daxil olmaq lazımdırsa,  “Asan imza ilə daxil olmaq” rejimi seçilir və ekranda aşağıdakı məlumatlar görünür.</w:t>
      </w:r>
    </w:p>
    <w:p w:rsidR="000909C3" w:rsidRPr="00EC1901" w:rsidRDefault="000909C3">
      <w:pPr>
        <w:rPr>
          <w:rFonts w:ascii="Arial" w:hAnsi="Arial" w:cs="Arial"/>
          <w:sz w:val="24"/>
          <w:szCs w:val="24"/>
          <w:lang w:val="az-Latn-AZ"/>
        </w:rPr>
      </w:pPr>
      <w:r w:rsidRPr="00EC1901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0418758B" wp14:editId="3961F7E4">
            <wp:extent cx="5934075" cy="3086100"/>
            <wp:effectExtent l="0" t="0" r="0" b="0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89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0909C3" w:rsidRPr="00EC1901" w:rsidRDefault="000909C3" w:rsidP="003169B0">
      <w:pPr>
        <w:ind w:firstLine="567"/>
        <w:jc w:val="both"/>
        <w:rPr>
          <w:rFonts w:ascii="Arial" w:hAnsi="Arial" w:cs="Arial"/>
          <w:sz w:val="24"/>
          <w:szCs w:val="24"/>
          <w:lang w:val="az-Latn-AZ"/>
        </w:rPr>
      </w:pPr>
      <w:r w:rsidRPr="00EC1901">
        <w:rPr>
          <w:rFonts w:ascii="Arial" w:hAnsi="Arial" w:cs="Arial"/>
          <w:sz w:val="24"/>
          <w:szCs w:val="24"/>
          <w:lang w:val="az-Latn-AZ"/>
        </w:rPr>
        <w:t xml:space="preserve">Asan imza və istifadəçi İD-si daxil olunduqdan sonra “Daxil ol” düyməsi sıxılır və ekranda göstərilən rəqəm ilə telefona gələn rəqəm qarşılaşdırılır, eyni olduqda </w:t>
      </w:r>
      <w:r w:rsidR="004179C9" w:rsidRPr="00EC1901">
        <w:rPr>
          <w:rFonts w:ascii="Arial" w:hAnsi="Arial" w:cs="Arial"/>
          <w:sz w:val="24"/>
          <w:szCs w:val="24"/>
          <w:lang w:val="az-Latn-AZ"/>
        </w:rPr>
        <w:t xml:space="preserve">telefonun ekranında olan düymənin köməyilə bu təsdiq edilir, daha sonra </w:t>
      </w:r>
      <w:r w:rsidRPr="00EC1901">
        <w:rPr>
          <w:rFonts w:ascii="Arial" w:hAnsi="Arial" w:cs="Arial"/>
          <w:sz w:val="24"/>
          <w:szCs w:val="24"/>
          <w:lang w:val="az-Latn-AZ"/>
        </w:rPr>
        <w:t>Pin1 kodu daxil edilir</w:t>
      </w:r>
      <w:r w:rsidR="008E2732">
        <w:rPr>
          <w:rFonts w:ascii="Arial" w:hAnsi="Arial" w:cs="Arial"/>
          <w:sz w:val="24"/>
          <w:szCs w:val="24"/>
          <w:lang w:val="az-Latn-AZ"/>
        </w:rPr>
        <w:t>. İnformasi</w:t>
      </w:r>
      <w:r w:rsidR="008663C8">
        <w:rPr>
          <w:rFonts w:ascii="Arial" w:hAnsi="Arial" w:cs="Arial"/>
          <w:sz w:val="24"/>
          <w:szCs w:val="24"/>
          <w:lang w:val="az-Latn-AZ"/>
        </w:rPr>
        <w:t>y</w:t>
      </w:r>
      <w:bookmarkStart w:id="0" w:name="_GoBack"/>
      <w:bookmarkEnd w:id="0"/>
      <w:r w:rsidR="008E2732">
        <w:rPr>
          <w:rFonts w:ascii="Arial" w:hAnsi="Arial" w:cs="Arial"/>
          <w:sz w:val="24"/>
          <w:szCs w:val="24"/>
          <w:lang w:val="az-Latn-AZ"/>
        </w:rPr>
        <w:t>a sistemi daxil olunmuş asan imzada göstərilən VÖEN-</w:t>
      </w:r>
      <w:r w:rsidR="005170FB">
        <w:rPr>
          <w:rFonts w:ascii="Arial" w:hAnsi="Arial" w:cs="Arial"/>
          <w:sz w:val="24"/>
          <w:szCs w:val="24"/>
          <w:lang w:val="az-Latn-AZ"/>
        </w:rPr>
        <w:t>l</w:t>
      </w:r>
      <w:r w:rsidR="008E2732">
        <w:rPr>
          <w:rFonts w:ascii="Arial" w:hAnsi="Arial" w:cs="Arial"/>
          <w:sz w:val="24"/>
          <w:szCs w:val="24"/>
          <w:lang w:val="az-Latn-AZ"/>
        </w:rPr>
        <w:t xml:space="preserve">ə </w:t>
      </w:r>
      <w:r w:rsidR="005170FB">
        <w:rPr>
          <w:rFonts w:ascii="Arial" w:hAnsi="Arial" w:cs="Arial"/>
          <w:sz w:val="24"/>
          <w:szCs w:val="24"/>
          <w:lang w:val="az-Latn-AZ"/>
        </w:rPr>
        <w:t xml:space="preserve">axtarış aparır və bu VÖEN-lə gələrək </w:t>
      </w:r>
      <w:r w:rsidR="008E2732">
        <w:rPr>
          <w:rFonts w:ascii="Arial" w:hAnsi="Arial" w:cs="Arial"/>
          <w:sz w:val="24"/>
          <w:szCs w:val="24"/>
          <w:lang w:val="az-Latn-AZ"/>
        </w:rPr>
        <w:t>dövlət sərhədini keçən və müraciət olunduğu zaman rəsmiləşdirilməsi başa çatmamış mallar haqqında məlumatı ekrana çıxarır</w:t>
      </w:r>
      <w:r w:rsidR="00E76ABB">
        <w:rPr>
          <w:rFonts w:ascii="Arial" w:hAnsi="Arial" w:cs="Arial"/>
          <w:sz w:val="24"/>
          <w:szCs w:val="24"/>
          <w:lang w:val="az-Latn-AZ"/>
        </w:rPr>
        <w:t xml:space="preserve"> </w:t>
      </w:r>
      <w:r w:rsidR="00337A41" w:rsidRPr="00EC1901">
        <w:rPr>
          <w:rFonts w:ascii="Arial" w:hAnsi="Arial" w:cs="Arial"/>
          <w:sz w:val="24"/>
          <w:szCs w:val="24"/>
          <w:lang w:val="az-Latn-AZ"/>
        </w:rPr>
        <w:t>(Şəkil 1)</w:t>
      </w:r>
      <w:r w:rsidRPr="00EC1901">
        <w:rPr>
          <w:rFonts w:ascii="Arial" w:hAnsi="Arial" w:cs="Arial"/>
          <w:sz w:val="24"/>
          <w:szCs w:val="24"/>
          <w:lang w:val="az-Latn-AZ"/>
        </w:rPr>
        <w:t>:</w:t>
      </w:r>
    </w:p>
    <w:p w:rsidR="000909C3" w:rsidRDefault="00EE1B03">
      <w:pPr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5934075" cy="333375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A41" w:rsidRPr="00F96E5A" w:rsidRDefault="00337A41" w:rsidP="00337A41">
      <w:pPr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F96E5A">
        <w:rPr>
          <w:rFonts w:ascii="Arial" w:hAnsi="Arial" w:cs="Arial"/>
          <w:b/>
          <w:sz w:val="24"/>
          <w:szCs w:val="24"/>
          <w:lang w:val="az-Latn-AZ"/>
        </w:rPr>
        <w:t>Şəkil 1.</w:t>
      </w:r>
    </w:p>
    <w:sectPr w:rsidR="00337A41" w:rsidRPr="00F96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0583F"/>
    <w:multiLevelType w:val="hybridMultilevel"/>
    <w:tmpl w:val="7D661BDC"/>
    <w:lvl w:ilvl="0" w:tplc="4426F24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4C59E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4E0A8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8E4F5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AC216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A448D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8E770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866E6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688C9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03B60BB"/>
    <w:multiLevelType w:val="hybridMultilevel"/>
    <w:tmpl w:val="85EC2A9A"/>
    <w:lvl w:ilvl="0" w:tplc="B1102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2E11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7A0F7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E766D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2C11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2B4B1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24C6C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82D7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A03E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9C3"/>
    <w:rsid w:val="000527E0"/>
    <w:rsid w:val="000909C3"/>
    <w:rsid w:val="00155BB8"/>
    <w:rsid w:val="001976FC"/>
    <w:rsid w:val="001D3C23"/>
    <w:rsid w:val="002779A2"/>
    <w:rsid w:val="00287687"/>
    <w:rsid w:val="003169B0"/>
    <w:rsid w:val="00337A41"/>
    <w:rsid w:val="003D0F17"/>
    <w:rsid w:val="0040116B"/>
    <w:rsid w:val="004179C9"/>
    <w:rsid w:val="004613FA"/>
    <w:rsid w:val="004C55FE"/>
    <w:rsid w:val="004E6A66"/>
    <w:rsid w:val="005170FB"/>
    <w:rsid w:val="005E1D5D"/>
    <w:rsid w:val="00662D87"/>
    <w:rsid w:val="00691E80"/>
    <w:rsid w:val="0078582F"/>
    <w:rsid w:val="008663C8"/>
    <w:rsid w:val="008E2732"/>
    <w:rsid w:val="008F2101"/>
    <w:rsid w:val="00923926"/>
    <w:rsid w:val="00A87F71"/>
    <w:rsid w:val="00B00541"/>
    <w:rsid w:val="00B728E8"/>
    <w:rsid w:val="00BD1FBE"/>
    <w:rsid w:val="00BD49E0"/>
    <w:rsid w:val="00CB0DDD"/>
    <w:rsid w:val="00D72A0B"/>
    <w:rsid w:val="00DB480C"/>
    <w:rsid w:val="00DE5586"/>
    <w:rsid w:val="00E72E95"/>
    <w:rsid w:val="00E73042"/>
    <w:rsid w:val="00E76ABB"/>
    <w:rsid w:val="00E85B13"/>
    <w:rsid w:val="00EC1901"/>
    <w:rsid w:val="00EE1B03"/>
    <w:rsid w:val="00F26A25"/>
    <w:rsid w:val="00F96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C19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9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90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09C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785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B0054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EC190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C19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9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90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09C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785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B0054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EC190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135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61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50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562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494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131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9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3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Feraset Murselov</dc:creator>
  <cp:lastModifiedBy>Feraset Murselov</cp:lastModifiedBy>
  <cp:revision>47</cp:revision>
  <dcterms:created xsi:type="dcterms:W3CDTF">2018-01-29T10:34:00Z</dcterms:created>
  <dcterms:modified xsi:type="dcterms:W3CDTF">2018-02-28T07:56:00Z</dcterms:modified>
</cp:coreProperties>
</file>