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DB" w:rsidRDefault="00EF2BD6">
      <w:pPr>
        <w:spacing w:line="268" w:lineRule="auto"/>
        <w:ind w:left="5553" w:right="0"/>
      </w:pPr>
      <w:bookmarkStart w:id="0" w:name="_GoBack"/>
      <w:bookmarkEnd w:id="0"/>
      <w:r>
        <w:rPr>
          <w:b/>
        </w:rPr>
        <w:t>Az</w:t>
      </w:r>
      <w:r>
        <w:rPr>
          <w:b/>
        </w:rPr>
        <w:t>ə</w:t>
      </w:r>
      <w:r>
        <w:rPr>
          <w:b/>
        </w:rPr>
        <w:t xml:space="preserve">rbaycan Respublikası  </w:t>
      </w:r>
    </w:p>
    <w:p w:rsidR="00F766DB" w:rsidRDefault="00EF2BD6">
      <w:pPr>
        <w:spacing w:line="268" w:lineRule="auto"/>
        <w:ind w:left="5553" w:right="0"/>
      </w:pPr>
      <w:r>
        <w:rPr>
          <w:b/>
        </w:rPr>
        <w:t>Dövl</w:t>
      </w:r>
      <w:r>
        <w:rPr>
          <w:b/>
        </w:rPr>
        <w:t>ə</w:t>
      </w:r>
      <w:r>
        <w:rPr>
          <w:b/>
        </w:rPr>
        <w:t>t Gömrük Komit</w:t>
      </w:r>
      <w:r>
        <w:rPr>
          <w:b/>
        </w:rPr>
        <w:t>ə</w:t>
      </w:r>
      <w:r>
        <w:rPr>
          <w:b/>
        </w:rPr>
        <w:t xml:space="preserve">sinin </w:t>
      </w:r>
    </w:p>
    <w:p w:rsidR="00F766DB" w:rsidRDefault="00EF2BD6">
      <w:pPr>
        <w:spacing w:line="268" w:lineRule="auto"/>
        <w:ind w:left="5553" w:right="188"/>
      </w:pPr>
      <w:r>
        <w:rPr>
          <w:b/>
        </w:rPr>
        <w:t>Kollegiyasının “4” noyabr 2013-cü il tarixli, “100/03/001” nömr</w:t>
      </w:r>
      <w:r>
        <w:rPr>
          <w:b/>
        </w:rPr>
        <w:t>ə</w:t>
      </w:r>
      <w:r>
        <w:rPr>
          <w:b/>
        </w:rPr>
        <w:t>li q</w:t>
      </w:r>
      <w:r>
        <w:rPr>
          <w:b/>
        </w:rPr>
        <w:t>ə</w:t>
      </w:r>
      <w:r>
        <w:rPr>
          <w:b/>
        </w:rPr>
        <w:t>rarı il</w:t>
      </w:r>
      <w:r>
        <w:rPr>
          <w:b/>
        </w:rPr>
        <w:t>ə</w:t>
      </w:r>
      <w:r>
        <w:rPr>
          <w:b/>
        </w:rPr>
        <w:t xml:space="preserve"> t</w:t>
      </w:r>
      <w:r>
        <w:rPr>
          <w:b/>
        </w:rPr>
        <w:t>ə</w:t>
      </w:r>
      <w:r>
        <w:rPr>
          <w:b/>
        </w:rPr>
        <w:t>sdiq edilmişdir</w:t>
      </w:r>
      <w:r>
        <w:rPr>
          <w:b/>
          <w:i/>
        </w:rPr>
        <w:t xml:space="preserve">. </w:t>
      </w:r>
    </w:p>
    <w:p w:rsidR="00F766DB" w:rsidRDefault="00EF2BD6">
      <w:pPr>
        <w:spacing w:after="0" w:line="259" w:lineRule="auto"/>
        <w:ind w:left="298" w:right="0" w:firstLine="0"/>
      </w:pPr>
      <w:r>
        <w:rPr>
          <w:b/>
          <w:i/>
        </w:rPr>
        <w:t xml:space="preserve"> </w:t>
      </w:r>
    </w:p>
    <w:p w:rsidR="00F766DB" w:rsidRDefault="00EF2BD6">
      <w:pPr>
        <w:spacing w:after="22" w:line="259" w:lineRule="auto"/>
        <w:ind w:left="298" w:right="0" w:firstLine="0"/>
      </w:pPr>
      <w:r>
        <w:rPr>
          <w:i/>
        </w:rPr>
        <w:t xml:space="preserve"> </w:t>
      </w:r>
    </w:p>
    <w:p w:rsidR="00F766DB" w:rsidRDefault="00EF2BD6">
      <w:pPr>
        <w:spacing w:line="268" w:lineRule="auto"/>
        <w:ind w:left="2461" w:right="0"/>
      </w:pPr>
      <w:r>
        <w:rPr>
          <w:b/>
        </w:rPr>
        <w:t>Az</w:t>
      </w:r>
      <w:r>
        <w:rPr>
          <w:b/>
        </w:rPr>
        <w:t>ə</w:t>
      </w:r>
      <w:r>
        <w:rPr>
          <w:b/>
        </w:rPr>
        <w:t>rbaycan Respublikası Dövl</w:t>
      </w:r>
      <w:r>
        <w:rPr>
          <w:b/>
        </w:rPr>
        <w:t>ə</w:t>
      </w:r>
      <w:r>
        <w:rPr>
          <w:b/>
        </w:rPr>
        <w:t>t Gömrük Komit</w:t>
      </w:r>
      <w:r>
        <w:rPr>
          <w:b/>
        </w:rPr>
        <w:t>ə</w:t>
      </w:r>
      <w:r>
        <w:rPr>
          <w:b/>
        </w:rPr>
        <w:t xml:space="preserve">si </w:t>
      </w:r>
    </w:p>
    <w:p w:rsidR="00F766DB" w:rsidRDefault="00EF2BD6">
      <w:pPr>
        <w:spacing w:after="8" w:line="259" w:lineRule="auto"/>
        <w:ind w:left="784" w:right="0" w:firstLine="0"/>
        <w:jc w:val="center"/>
      </w:pPr>
      <w:r>
        <w:rPr>
          <w:b/>
        </w:rPr>
        <w:t xml:space="preserve"> </w:t>
      </w:r>
    </w:p>
    <w:p w:rsidR="00F766DB" w:rsidRDefault="00EF2BD6">
      <w:pPr>
        <w:spacing w:after="275" w:line="247" w:lineRule="auto"/>
        <w:ind w:left="1090" w:right="375" w:firstLine="0"/>
        <w:jc w:val="center"/>
      </w:pPr>
      <w:r>
        <w:rPr>
          <w:b/>
        </w:rPr>
        <w:t>Fiziki ş</w:t>
      </w:r>
      <w:r>
        <w:rPr>
          <w:b/>
        </w:rPr>
        <w:t>ə</w:t>
      </w:r>
      <w:r>
        <w:rPr>
          <w:b/>
        </w:rPr>
        <w:t>xsl</w:t>
      </w:r>
      <w:r>
        <w:rPr>
          <w:b/>
        </w:rPr>
        <w:t>ə</w:t>
      </w:r>
      <w:r>
        <w:rPr>
          <w:b/>
        </w:rPr>
        <w:t>r t</w:t>
      </w:r>
      <w:r>
        <w:rPr>
          <w:b/>
        </w:rPr>
        <w:t>ə</w:t>
      </w:r>
      <w:r>
        <w:rPr>
          <w:b/>
        </w:rPr>
        <w:t>r</w:t>
      </w:r>
      <w:r>
        <w:rPr>
          <w:b/>
        </w:rPr>
        <w:t>ə</w:t>
      </w:r>
      <w:r>
        <w:rPr>
          <w:b/>
        </w:rPr>
        <w:t>find</w:t>
      </w:r>
      <w:r>
        <w:rPr>
          <w:b/>
        </w:rPr>
        <w:t>ə</w:t>
      </w:r>
      <w:r>
        <w:rPr>
          <w:b/>
        </w:rPr>
        <w:t>n Az</w:t>
      </w:r>
      <w:r>
        <w:rPr>
          <w:b/>
        </w:rPr>
        <w:t>ə</w:t>
      </w:r>
      <w:r>
        <w:rPr>
          <w:b/>
        </w:rPr>
        <w:t>rbaycan Respublikasının gömrük s</w:t>
      </w:r>
      <w:r>
        <w:rPr>
          <w:b/>
        </w:rPr>
        <w:t>ə</w:t>
      </w:r>
      <w:r>
        <w:rPr>
          <w:b/>
        </w:rPr>
        <w:t>rh</w:t>
      </w:r>
      <w:r>
        <w:rPr>
          <w:b/>
        </w:rPr>
        <w:t>ə</w:t>
      </w:r>
      <w:r>
        <w:rPr>
          <w:b/>
        </w:rPr>
        <w:t>dind</w:t>
      </w:r>
      <w:r>
        <w:rPr>
          <w:b/>
        </w:rPr>
        <w:t>ə</w:t>
      </w:r>
      <w:r>
        <w:rPr>
          <w:b/>
        </w:rPr>
        <w:t>n keçiril</w:t>
      </w:r>
      <w:r>
        <w:rPr>
          <w:b/>
        </w:rPr>
        <w:t>ə</w:t>
      </w:r>
      <w:r>
        <w:rPr>
          <w:b/>
        </w:rPr>
        <w:t>n malların v</w:t>
      </w:r>
      <w:r>
        <w:rPr>
          <w:b/>
        </w:rPr>
        <w:t>ə</w:t>
      </w:r>
      <w:r>
        <w:rPr>
          <w:b/>
        </w:rPr>
        <w:t xml:space="preserve"> n</w:t>
      </w:r>
      <w:r>
        <w:rPr>
          <w:b/>
        </w:rPr>
        <w:t>ə</w:t>
      </w:r>
      <w:r>
        <w:rPr>
          <w:b/>
        </w:rPr>
        <w:t>qliyyat vasit</w:t>
      </w:r>
      <w:r>
        <w:rPr>
          <w:b/>
        </w:rPr>
        <w:t>ə</w:t>
      </w:r>
      <w:r>
        <w:rPr>
          <w:b/>
        </w:rPr>
        <w:t>l</w:t>
      </w:r>
      <w:r>
        <w:rPr>
          <w:b/>
        </w:rPr>
        <w:t>ə</w:t>
      </w:r>
      <w:r>
        <w:rPr>
          <w:b/>
        </w:rPr>
        <w:t>rinin b</w:t>
      </w:r>
      <w:r>
        <w:rPr>
          <w:b/>
        </w:rPr>
        <w:t>ə</w:t>
      </w:r>
      <w:r>
        <w:rPr>
          <w:b/>
        </w:rPr>
        <w:t>yan edilm</w:t>
      </w:r>
      <w:r>
        <w:rPr>
          <w:b/>
        </w:rPr>
        <w:t>ə</w:t>
      </w:r>
      <w:r>
        <w:rPr>
          <w:b/>
        </w:rPr>
        <w:t>si üzr</w:t>
      </w:r>
      <w:r>
        <w:rPr>
          <w:b/>
        </w:rPr>
        <w:t>ə</w:t>
      </w:r>
      <w:r>
        <w:rPr>
          <w:b/>
        </w:rPr>
        <w:t xml:space="preserve">  elektron S</w:t>
      </w:r>
      <w:r>
        <w:rPr>
          <w:b/>
        </w:rPr>
        <w:t>ə</w:t>
      </w:r>
      <w:r>
        <w:rPr>
          <w:b/>
        </w:rPr>
        <w:t>rnişin B</w:t>
      </w:r>
      <w:r>
        <w:rPr>
          <w:b/>
        </w:rPr>
        <w:t>ə</w:t>
      </w:r>
      <w:r>
        <w:rPr>
          <w:b/>
        </w:rPr>
        <w:t>yannam</w:t>
      </w:r>
      <w:r>
        <w:rPr>
          <w:b/>
        </w:rPr>
        <w:t>ə</w:t>
      </w:r>
      <w:r>
        <w:rPr>
          <w:b/>
        </w:rPr>
        <w:t>sinin q</w:t>
      </w:r>
      <w:r>
        <w:rPr>
          <w:b/>
        </w:rPr>
        <w:t>ə</w:t>
      </w:r>
      <w:r>
        <w:rPr>
          <w:b/>
        </w:rPr>
        <w:t>bulu üzr</w:t>
      </w:r>
      <w:r>
        <w:rPr>
          <w:b/>
        </w:rPr>
        <w:t>ə</w:t>
      </w:r>
      <w:r>
        <w:rPr>
          <w:b/>
        </w:rPr>
        <w:t xml:space="preserve">  inzibati reqlament </w:t>
      </w:r>
    </w:p>
    <w:p w:rsidR="00F766DB" w:rsidRDefault="00EF2BD6">
      <w:pPr>
        <w:numPr>
          <w:ilvl w:val="0"/>
          <w:numId w:val="1"/>
        </w:numPr>
        <w:spacing w:after="305" w:line="268" w:lineRule="auto"/>
        <w:ind w:right="0" w:hanging="268"/>
      </w:pPr>
      <w:r>
        <w:rPr>
          <w:b/>
        </w:rPr>
        <w:t>Ümumi müdd</w:t>
      </w:r>
      <w:r>
        <w:rPr>
          <w:b/>
        </w:rPr>
        <w:t>ə</w:t>
      </w:r>
      <w:r>
        <w:rPr>
          <w:b/>
        </w:rPr>
        <w:t xml:space="preserve">alar </w:t>
      </w:r>
    </w:p>
    <w:p w:rsidR="00F766DB" w:rsidRDefault="00EF2BD6">
      <w:pPr>
        <w:numPr>
          <w:ilvl w:val="1"/>
          <w:numId w:val="1"/>
        </w:numPr>
        <w:spacing w:after="38" w:line="268" w:lineRule="auto"/>
        <w:ind w:left="1188" w:right="0" w:hanging="468"/>
      </w:pPr>
      <w:r>
        <w:rPr>
          <w:b/>
        </w:rPr>
        <w:t>Elektron xidm</w:t>
      </w:r>
      <w:r>
        <w:rPr>
          <w:b/>
        </w:rPr>
        <w:t>ə</w:t>
      </w:r>
      <w:r>
        <w:rPr>
          <w:b/>
        </w:rPr>
        <w:t xml:space="preserve">tin adı:  </w:t>
      </w:r>
    </w:p>
    <w:p w:rsidR="00F766DB" w:rsidRDefault="00EF2BD6">
      <w:pPr>
        <w:spacing w:line="294" w:lineRule="auto"/>
        <w:ind w:left="715" w:right="-11"/>
        <w:jc w:val="both"/>
      </w:pPr>
      <w:r>
        <w:t>Fiziki ş</w:t>
      </w:r>
      <w:r>
        <w:t>ə</w:t>
      </w:r>
      <w:r>
        <w:t>xsl</w:t>
      </w:r>
      <w:r>
        <w:t>ə</w:t>
      </w:r>
      <w:r>
        <w:t>r t</w:t>
      </w:r>
      <w:r>
        <w:t>ə</w:t>
      </w:r>
      <w:r>
        <w:t>r</w:t>
      </w:r>
      <w:r>
        <w:t>ə</w:t>
      </w:r>
      <w:r>
        <w:t>find</w:t>
      </w:r>
      <w:r>
        <w:t>ə</w:t>
      </w:r>
      <w:r>
        <w:t>n Az</w:t>
      </w:r>
      <w:r>
        <w:t>ə</w:t>
      </w:r>
      <w:r>
        <w:t>rbaycan Respublikasının gömrük s</w:t>
      </w:r>
      <w:r>
        <w:t>ə</w:t>
      </w:r>
      <w:r>
        <w:t>rh</w:t>
      </w:r>
      <w:r>
        <w:t>ə</w:t>
      </w:r>
      <w:r>
        <w:t>dind</w:t>
      </w:r>
      <w:r>
        <w:t>ə</w:t>
      </w:r>
      <w:r>
        <w:t>n keçiril</w:t>
      </w:r>
      <w:r>
        <w:t>ə</w:t>
      </w:r>
      <w:r>
        <w:t>n malların v</w:t>
      </w:r>
      <w:r>
        <w:t>ə</w:t>
      </w:r>
      <w:r>
        <w:t xml:space="preserve"> n</w:t>
      </w:r>
      <w:r>
        <w:t>ə</w:t>
      </w:r>
      <w:r>
        <w:t>qliyyat vasit</w:t>
      </w:r>
      <w:r>
        <w:t>ə</w:t>
      </w:r>
      <w:r>
        <w:t>l</w:t>
      </w:r>
      <w:r>
        <w:t>ə</w:t>
      </w:r>
      <w:r>
        <w:t>rinin b</w:t>
      </w:r>
      <w:r>
        <w:t>ə</w:t>
      </w:r>
      <w:r>
        <w:t>yan edilm</w:t>
      </w:r>
      <w:r>
        <w:t>ə</w:t>
      </w:r>
      <w:r>
        <w:t>si üzr</w:t>
      </w:r>
      <w:r>
        <w:t>ə</w:t>
      </w:r>
      <w:r>
        <w:t xml:space="preserve"> elektron S</w:t>
      </w:r>
      <w:r>
        <w:t>ə</w:t>
      </w:r>
      <w:r>
        <w:t>rnişin b</w:t>
      </w:r>
      <w:r>
        <w:t>ə</w:t>
      </w:r>
      <w:r>
        <w:t>yannam</w:t>
      </w:r>
      <w:r>
        <w:t>ə</w:t>
      </w:r>
      <w:r>
        <w:t>sinin q</w:t>
      </w:r>
      <w:r>
        <w:t>ə</w:t>
      </w:r>
      <w:r>
        <w:t xml:space="preserve">bulu. </w:t>
      </w:r>
    </w:p>
    <w:p w:rsidR="00F766DB" w:rsidRDefault="00EF2BD6">
      <w:pPr>
        <w:spacing w:after="22" w:line="259" w:lineRule="auto"/>
        <w:ind w:left="720" w:right="0" w:firstLine="0"/>
      </w:pPr>
      <w:r>
        <w:t xml:space="preserve"> </w:t>
      </w:r>
    </w:p>
    <w:p w:rsidR="00F766DB" w:rsidRDefault="00EF2BD6">
      <w:pPr>
        <w:numPr>
          <w:ilvl w:val="1"/>
          <w:numId w:val="1"/>
        </w:numPr>
        <w:spacing w:after="38" w:line="268" w:lineRule="auto"/>
        <w:ind w:left="1188" w:right="0" w:hanging="468"/>
      </w:pPr>
      <w:r>
        <w:rPr>
          <w:b/>
        </w:rPr>
        <w:t>Elektron xidm</w:t>
      </w:r>
      <w:r>
        <w:rPr>
          <w:b/>
        </w:rPr>
        <w:t>ə</w:t>
      </w:r>
      <w:r>
        <w:rPr>
          <w:b/>
        </w:rPr>
        <w:t>tin m</w:t>
      </w:r>
      <w:r>
        <w:rPr>
          <w:b/>
        </w:rPr>
        <w:t>ə</w:t>
      </w:r>
      <w:r>
        <w:rPr>
          <w:b/>
        </w:rPr>
        <w:t xml:space="preserve">zmunu: </w:t>
      </w:r>
    </w:p>
    <w:p w:rsidR="00F766DB" w:rsidRDefault="00EF2BD6">
      <w:pPr>
        <w:spacing w:line="294" w:lineRule="auto"/>
        <w:ind w:left="715" w:right="-11"/>
        <w:jc w:val="both"/>
      </w:pPr>
      <w:r>
        <w:t>Bu xidm</w:t>
      </w:r>
      <w:r>
        <w:t>ə</w:t>
      </w:r>
      <w:r>
        <w:t>t vasit</w:t>
      </w:r>
      <w:r>
        <w:t>ə</w:t>
      </w:r>
      <w:r>
        <w:t>sil</w:t>
      </w:r>
      <w:r>
        <w:t>ə</w:t>
      </w:r>
      <w:r>
        <w:t xml:space="preserve"> fiziki ş</w:t>
      </w:r>
      <w:r>
        <w:t>ə</w:t>
      </w:r>
      <w:r>
        <w:t>xsl</w:t>
      </w:r>
      <w:r>
        <w:t>ə</w:t>
      </w:r>
      <w:r>
        <w:t>r Az</w:t>
      </w:r>
      <w:r>
        <w:t>ə</w:t>
      </w:r>
      <w:r>
        <w:t>rbaycan</w:t>
      </w:r>
      <w:r>
        <w:t xml:space="preserve"> Respublikasına keçirdikl</w:t>
      </w:r>
      <w:r>
        <w:t>ə</w:t>
      </w:r>
      <w:r>
        <w:t>ri mallar v</w:t>
      </w:r>
      <w:r>
        <w:t>ə</w:t>
      </w:r>
      <w:r>
        <w:t xml:space="preserve"> n</w:t>
      </w:r>
      <w:r>
        <w:t>ə</w:t>
      </w:r>
      <w:r>
        <w:t>qliyyat vasit</w:t>
      </w:r>
      <w:r>
        <w:t>ə</w:t>
      </w:r>
      <w:r>
        <w:t>l</w:t>
      </w:r>
      <w:r>
        <w:t>ə</w:t>
      </w:r>
      <w:r>
        <w:t>ri, h</w:t>
      </w:r>
      <w:r>
        <w:t>ə</w:t>
      </w:r>
      <w:r>
        <w:t>mçinin valyuta s</w:t>
      </w:r>
      <w:r>
        <w:t>ə</w:t>
      </w:r>
      <w:r>
        <w:t>rv</w:t>
      </w:r>
      <w:r>
        <w:t>ə</w:t>
      </w:r>
      <w:r>
        <w:t>tl</w:t>
      </w:r>
      <w:r>
        <w:t>ə</w:t>
      </w:r>
      <w:r>
        <w:t>ri bar</w:t>
      </w:r>
      <w:r>
        <w:t>ə</w:t>
      </w:r>
      <w:r>
        <w:t>d</w:t>
      </w:r>
      <w:r>
        <w:t>ə</w:t>
      </w:r>
      <w:r>
        <w:t xml:space="preserve"> m</w:t>
      </w:r>
      <w:r>
        <w:t>ə</w:t>
      </w:r>
      <w:r>
        <w:t>lumatları gömrük orqanlarına onlayn qaydada t</w:t>
      </w:r>
      <w:r>
        <w:t>ə</w:t>
      </w:r>
      <w:r>
        <w:t>qdim edirl</w:t>
      </w:r>
      <w:r>
        <w:t>ə</w:t>
      </w:r>
      <w:r>
        <w:t>r. Bu xidm</w:t>
      </w:r>
      <w:r>
        <w:t>ə</w:t>
      </w:r>
      <w:r>
        <w:t>t s</w:t>
      </w:r>
      <w:r>
        <w:t>ə</w:t>
      </w:r>
      <w:r>
        <w:t>rh</w:t>
      </w:r>
      <w:r>
        <w:t>ə</w:t>
      </w:r>
      <w:r>
        <w:t>dkeçm</w:t>
      </w:r>
      <w:r>
        <w:t>ə</w:t>
      </w:r>
      <w:r>
        <w:t xml:space="preserve"> zamanı l</w:t>
      </w:r>
      <w:r>
        <w:t>ə</w:t>
      </w:r>
      <w:r>
        <w:t>ngim</w:t>
      </w:r>
      <w:r>
        <w:t>ə</w:t>
      </w:r>
      <w:r>
        <w:t xml:space="preserve"> hallarının qarşısını almağa imkan verir. </w:t>
      </w:r>
    </w:p>
    <w:p w:rsidR="00F766DB" w:rsidRDefault="00EF2BD6">
      <w:pPr>
        <w:spacing w:after="26" w:line="259" w:lineRule="auto"/>
        <w:ind w:left="720" w:right="0" w:firstLine="0"/>
      </w:pPr>
      <w:r>
        <w:t xml:space="preserve"> </w:t>
      </w:r>
    </w:p>
    <w:p w:rsidR="00F766DB" w:rsidRDefault="00EF2BD6">
      <w:pPr>
        <w:numPr>
          <w:ilvl w:val="1"/>
          <w:numId w:val="1"/>
        </w:numPr>
        <w:spacing w:after="52" w:line="268" w:lineRule="auto"/>
        <w:ind w:left="1188" w:right="0" w:hanging="468"/>
      </w:pPr>
      <w:r>
        <w:rPr>
          <w:b/>
        </w:rPr>
        <w:t>Elektron xidm</w:t>
      </w:r>
      <w:r>
        <w:rPr>
          <w:b/>
        </w:rPr>
        <w:t>ə</w:t>
      </w:r>
      <w:r>
        <w:rPr>
          <w:b/>
        </w:rPr>
        <w:t>tin</w:t>
      </w:r>
      <w:r>
        <w:rPr>
          <w:b/>
        </w:rPr>
        <w:t xml:space="preserve"> göst</w:t>
      </w:r>
      <w:r>
        <w:rPr>
          <w:b/>
        </w:rPr>
        <w:t>ə</w:t>
      </w:r>
      <w:r>
        <w:rPr>
          <w:b/>
        </w:rPr>
        <w:t>rilm</w:t>
      </w:r>
      <w:r>
        <w:rPr>
          <w:b/>
        </w:rPr>
        <w:t>ə</w:t>
      </w:r>
      <w:r>
        <w:rPr>
          <w:b/>
        </w:rPr>
        <w:t xml:space="preserve">sinin hüquqi </w:t>
      </w:r>
      <w:r>
        <w:rPr>
          <w:b/>
        </w:rPr>
        <w:t>ə</w:t>
      </w:r>
      <w:r>
        <w:rPr>
          <w:b/>
        </w:rPr>
        <w:t xml:space="preserve">sası: </w:t>
      </w:r>
    </w:p>
    <w:p w:rsidR="00F766DB" w:rsidRDefault="00EF2BD6">
      <w:pPr>
        <w:numPr>
          <w:ilvl w:val="3"/>
          <w:numId w:val="2"/>
        </w:numPr>
        <w:spacing w:after="26"/>
        <w:ind w:right="-5" w:hanging="360"/>
      </w:pPr>
      <w:r>
        <w:t>Az</w:t>
      </w:r>
      <w:r>
        <w:t>ə</w:t>
      </w:r>
      <w:r>
        <w:t>rbaycan Respublikasının Gömrük M</w:t>
      </w:r>
      <w:r>
        <w:t>ə</w:t>
      </w:r>
      <w:r>
        <w:t>c</w:t>
      </w:r>
      <w:r>
        <w:t>ə</w:t>
      </w:r>
      <w:r>
        <w:t>ll</w:t>
      </w:r>
      <w:r>
        <w:t>ə</w:t>
      </w:r>
      <w:r>
        <w:t>sinin 300-cü madd</w:t>
      </w:r>
      <w:r>
        <w:t>ə</w:t>
      </w:r>
      <w:r>
        <w:t xml:space="preserve">si; </w:t>
      </w:r>
    </w:p>
    <w:p w:rsidR="00F766DB" w:rsidRDefault="00EF2BD6">
      <w:pPr>
        <w:numPr>
          <w:ilvl w:val="3"/>
          <w:numId w:val="2"/>
        </w:numPr>
        <w:spacing w:line="294" w:lineRule="auto"/>
        <w:ind w:right="-5" w:hanging="360"/>
      </w:pPr>
      <w:r>
        <w:t>“Dövl</w:t>
      </w:r>
      <w:r>
        <w:t>ə</w:t>
      </w:r>
      <w:r>
        <w:t>t orqanlarının elektron xidm</w:t>
      </w:r>
      <w:r>
        <w:t>ə</w:t>
      </w:r>
      <w:r>
        <w:t>tl</w:t>
      </w:r>
      <w:r>
        <w:t>ə</w:t>
      </w:r>
      <w:r>
        <w:t>r göst</w:t>
      </w:r>
      <w:r>
        <w:t>ə</w:t>
      </w:r>
      <w:r>
        <w:t>rm</w:t>
      </w:r>
      <w:r>
        <w:t>ə</w:t>
      </w:r>
      <w:r>
        <w:t>sinin t</w:t>
      </w:r>
      <w:r>
        <w:t>ə</w:t>
      </w:r>
      <w:r>
        <w:t>şkili sah</w:t>
      </w:r>
      <w:r>
        <w:t>ə</w:t>
      </w:r>
      <w:r>
        <w:t>sind</w:t>
      </w:r>
      <w:r>
        <w:t>ə</w:t>
      </w:r>
      <w:r>
        <w:t xml:space="preserve"> b</w:t>
      </w:r>
      <w:r>
        <w:t>ə</w:t>
      </w:r>
      <w:r>
        <w:t>zi t</w:t>
      </w:r>
      <w:r>
        <w:t>ə</w:t>
      </w:r>
      <w:r>
        <w:t>dbirl</w:t>
      </w:r>
      <w:r>
        <w:t>ə</w:t>
      </w:r>
      <w:r>
        <w:t>r haqqında” Az</w:t>
      </w:r>
      <w:r>
        <w:t>ə</w:t>
      </w:r>
      <w:r>
        <w:t>rbaycan Respublikası Prezidentinin 2011-ci il 23 may tarixli</w:t>
      </w:r>
      <w:r>
        <w:t xml:space="preserve"> 429 saylı F</w:t>
      </w:r>
      <w:r>
        <w:t>ə</w:t>
      </w:r>
      <w:r>
        <w:t>rmanının 2.1-ci hiss</w:t>
      </w:r>
      <w:r>
        <w:t>ə</w:t>
      </w:r>
      <w:r>
        <w:t xml:space="preserve">si; </w:t>
      </w:r>
    </w:p>
    <w:p w:rsidR="00F766DB" w:rsidRDefault="00EF2BD6">
      <w:pPr>
        <w:numPr>
          <w:ilvl w:val="3"/>
          <w:numId w:val="2"/>
        </w:numPr>
        <w:spacing w:line="294" w:lineRule="auto"/>
        <w:ind w:right="-5" w:hanging="360"/>
      </w:pPr>
      <w:r>
        <w:t>Az</w:t>
      </w:r>
      <w:r>
        <w:t>ə</w:t>
      </w:r>
      <w:r>
        <w:t>rbaycan Respublikası Nazirl</w:t>
      </w:r>
      <w:r>
        <w:t>ə</w:t>
      </w:r>
      <w:r>
        <w:t>r Kabinetinin  24 noyabr 2011-ci il tarixli 191 nömr</w:t>
      </w:r>
      <w:r>
        <w:t>ə</w:t>
      </w:r>
      <w:r>
        <w:t>li Q</w:t>
      </w:r>
      <w:r>
        <w:t>ə</w:t>
      </w:r>
      <w:r>
        <w:t>rarı il</w:t>
      </w:r>
      <w:r>
        <w:t>ə</w:t>
      </w:r>
      <w:r>
        <w:t xml:space="preserve"> t</w:t>
      </w:r>
      <w:r>
        <w:t>ə</w:t>
      </w:r>
      <w:r>
        <w:t xml:space="preserve">sdiq edilmiş </w:t>
      </w:r>
      <w:r>
        <w:rPr>
          <w:b/>
        </w:rPr>
        <w:t>"M</w:t>
      </w:r>
      <w:r>
        <w:rPr>
          <w:b/>
        </w:rPr>
        <w:t>ə</w:t>
      </w:r>
      <w:r>
        <w:rPr>
          <w:b/>
        </w:rPr>
        <w:t>rk</w:t>
      </w:r>
      <w:r>
        <w:rPr>
          <w:b/>
        </w:rPr>
        <w:t>ə</w:t>
      </w:r>
      <w:r>
        <w:rPr>
          <w:b/>
        </w:rPr>
        <w:t>zi  icra  hakimiyy</w:t>
      </w:r>
      <w:r>
        <w:rPr>
          <w:b/>
        </w:rPr>
        <w:t>ə</w:t>
      </w:r>
      <w:r>
        <w:rPr>
          <w:b/>
        </w:rPr>
        <w:t>ti  orqanları t</w:t>
      </w:r>
      <w:r>
        <w:rPr>
          <w:b/>
        </w:rPr>
        <w:t>ə</w:t>
      </w:r>
      <w:r>
        <w:rPr>
          <w:b/>
        </w:rPr>
        <w:t>r</w:t>
      </w:r>
      <w:r>
        <w:rPr>
          <w:b/>
        </w:rPr>
        <w:t>ə</w:t>
      </w:r>
      <w:r>
        <w:rPr>
          <w:b/>
        </w:rPr>
        <w:t>find</w:t>
      </w:r>
      <w:r>
        <w:rPr>
          <w:b/>
        </w:rPr>
        <w:t>ə</w:t>
      </w:r>
      <w:r>
        <w:rPr>
          <w:b/>
        </w:rPr>
        <w:t>n konkret sah</w:t>
      </w:r>
      <w:r>
        <w:rPr>
          <w:b/>
        </w:rPr>
        <w:t>ə</w:t>
      </w:r>
      <w:r>
        <w:rPr>
          <w:b/>
        </w:rPr>
        <w:t>l</w:t>
      </w:r>
      <w:r>
        <w:rPr>
          <w:b/>
        </w:rPr>
        <w:t>ə</w:t>
      </w:r>
      <w:r>
        <w:rPr>
          <w:b/>
        </w:rPr>
        <w:t>r üzr</w:t>
      </w:r>
      <w:r>
        <w:rPr>
          <w:b/>
        </w:rPr>
        <w:t>ə</w:t>
      </w:r>
      <w:r>
        <w:rPr>
          <w:b/>
        </w:rPr>
        <w:t xml:space="preserve"> elektron xidm</w:t>
      </w:r>
      <w:r>
        <w:rPr>
          <w:b/>
        </w:rPr>
        <w:t>ə</w:t>
      </w:r>
      <w:r>
        <w:rPr>
          <w:b/>
        </w:rPr>
        <w:t>tl</w:t>
      </w:r>
      <w:r>
        <w:rPr>
          <w:b/>
        </w:rPr>
        <w:t>ə</w:t>
      </w:r>
      <w:r>
        <w:rPr>
          <w:b/>
        </w:rPr>
        <w:t>r göst</w:t>
      </w:r>
      <w:r>
        <w:rPr>
          <w:b/>
        </w:rPr>
        <w:t>ə</w:t>
      </w:r>
      <w:r>
        <w:rPr>
          <w:b/>
        </w:rPr>
        <w:t>rilm</w:t>
      </w:r>
      <w:r>
        <w:rPr>
          <w:b/>
        </w:rPr>
        <w:t>ə</w:t>
      </w:r>
      <w:r>
        <w:rPr>
          <w:b/>
        </w:rPr>
        <w:t>si Q</w:t>
      </w:r>
      <w:r>
        <w:rPr>
          <w:b/>
        </w:rPr>
        <w:t>aydaları" v</w:t>
      </w:r>
      <w:r>
        <w:rPr>
          <w:b/>
        </w:rPr>
        <w:t>ə</w:t>
      </w:r>
      <w:r>
        <w:t xml:space="preserve"> “Elektron xidm</w:t>
      </w:r>
      <w:r>
        <w:t>ə</w:t>
      </w:r>
      <w:r>
        <w:t>t növl</w:t>
      </w:r>
      <w:r>
        <w:t>ə</w:t>
      </w:r>
      <w:r>
        <w:t>rinin Siyahısı”nın  22.3-cü b</w:t>
      </w:r>
      <w:r>
        <w:t>ə</w:t>
      </w:r>
      <w:r>
        <w:t xml:space="preserve">ndi; </w:t>
      </w:r>
    </w:p>
    <w:p w:rsidR="00F766DB" w:rsidRDefault="00EF2BD6">
      <w:pPr>
        <w:numPr>
          <w:ilvl w:val="3"/>
          <w:numId w:val="2"/>
        </w:numPr>
        <w:spacing w:after="55"/>
        <w:ind w:right="-5" w:hanging="360"/>
      </w:pPr>
      <w:r>
        <w:t>Milli Bankın İdar</w:t>
      </w:r>
      <w:r>
        <w:t>ə</w:t>
      </w:r>
      <w:r>
        <w:t xml:space="preserve"> Hey</w:t>
      </w:r>
      <w:r>
        <w:t>ə</w:t>
      </w:r>
      <w:r>
        <w:t>tinin 18 fevral 2008-ci il tarixli q</w:t>
      </w:r>
      <w:r>
        <w:t>ə</w:t>
      </w:r>
      <w:r>
        <w:t>rarı il</w:t>
      </w:r>
      <w:r>
        <w:t>ə</w:t>
      </w:r>
      <w:r>
        <w:t xml:space="preserve"> (Protokol №06) t</w:t>
      </w:r>
      <w:r>
        <w:t>ə</w:t>
      </w:r>
      <w:r>
        <w:t>sdiq edilmiş “Fiziki ş</w:t>
      </w:r>
      <w:r>
        <w:t>ə</w:t>
      </w:r>
      <w:r>
        <w:t>xsl</w:t>
      </w:r>
      <w:r>
        <w:t>ə</w:t>
      </w:r>
      <w:r>
        <w:t>r t</w:t>
      </w:r>
      <w:r>
        <w:t>ə</w:t>
      </w:r>
      <w:r>
        <w:t>r</w:t>
      </w:r>
      <w:r>
        <w:t>ə</w:t>
      </w:r>
      <w:r>
        <w:t>find</w:t>
      </w:r>
      <w:r>
        <w:t>ə</w:t>
      </w:r>
      <w:r>
        <w:t>n valyuta s</w:t>
      </w:r>
      <w:r>
        <w:t>ə</w:t>
      </w:r>
      <w:r>
        <w:t>rv</w:t>
      </w:r>
      <w:r>
        <w:t>ə</w:t>
      </w:r>
      <w:r>
        <w:t>tl</w:t>
      </w:r>
      <w:r>
        <w:t>ə</w:t>
      </w:r>
      <w:r>
        <w:t>rinin Az</w:t>
      </w:r>
      <w:r>
        <w:t>ə</w:t>
      </w:r>
      <w:r>
        <w:t xml:space="preserve">rbaycan </w:t>
      </w:r>
    </w:p>
    <w:p w:rsidR="00F766DB" w:rsidRDefault="00EF2BD6">
      <w:pPr>
        <w:spacing w:after="50"/>
        <w:ind w:left="1450" w:right="0"/>
      </w:pPr>
      <w:r>
        <w:t>Respublikasına g</w:t>
      </w:r>
      <w:r>
        <w:t>ə</w:t>
      </w:r>
      <w:r>
        <w:t>tirilm</w:t>
      </w:r>
      <w:r>
        <w:t>ə</w:t>
      </w:r>
      <w:r>
        <w:t>s</w:t>
      </w:r>
      <w:r>
        <w:t>i v</w:t>
      </w:r>
      <w:r>
        <w:t>ə</w:t>
      </w:r>
      <w:r>
        <w:t xml:space="preserve"> Az</w:t>
      </w:r>
      <w:r>
        <w:t>ə</w:t>
      </w:r>
      <w:r>
        <w:t>rbaycan Respublikasından çıxarılması Qaydaları”nın 2.2-ci b</w:t>
      </w:r>
      <w:r>
        <w:t>ə</w:t>
      </w:r>
      <w:r>
        <w:t xml:space="preserve">ndi. </w:t>
      </w:r>
    </w:p>
    <w:p w:rsidR="00F766DB" w:rsidRDefault="00EF2BD6">
      <w:pPr>
        <w:spacing w:after="36" w:line="259" w:lineRule="auto"/>
        <w:ind w:left="720" w:right="0" w:firstLine="0"/>
      </w:pPr>
      <w:r>
        <w:t xml:space="preserve">   </w:t>
      </w:r>
    </w:p>
    <w:p w:rsidR="00F766DB" w:rsidRDefault="00EF2BD6">
      <w:pPr>
        <w:numPr>
          <w:ilvl w:val="1"/>
          <w:numId w:val="1"/>
        </w:numPr>
        <w:spacing w:after="30" w:line="268" w:lineRule="auto"/>
        <w:ind w:left="1188" w:right="0" w:hanging="468"/>
      </w:pPr>
      <w:r>
        <w:rPr>
          <w:b/>
        </w:rPr>
        <w:t>Elektron xidm</w:t>
      </w:r>
      <w:r>
        <w:rPr>
          <w:b/>
        </w:rPr>
        <w:t>ə</w:t>
      </w:r>
      <w:r>
        <w:rPr>
          <w:b/>
        </w:rPr>
        <w:t>ti göst</w:t>
      </w:r>
      <w:r>
        <w:rPr>
          <w:b/>
        </w:rPr>
        <w:t>ə</w:t>
      </w:r>
      <w:r>
        <w:rPr>
          <w:b/>
        </w:rPr>
        <w:t>r</w:t>
      </w:r>
      <w:r>
        <w:rPr>
          <w:b/>
        </w:rPr>
        <w:t>ə</w:t>
      </w:r>
      <w:r>
        <w:rPr>
          <w:b/>
        </w:rPr>
        <w:t>n dövl</w:t>
      </w:r>
      <w:r>
        <w:rPr>
          <w:b/>
        </w:rPr>
        <w:t>ə</w:t>
      </w:r>
      <w:r>
        <w:rPr>
          <w:b/>
        </w:rPr>
        <w:t xml:space="preserve">t qurumunun adı: </w:t>
      </w:r>
      <w:r>
        <w:t>Az</w:t>
      </w:r>
      <w:r>
        <w:t>ə</w:t>
      </w:r>
      <w:r>
        <w:t>rbaycan Respublikası Dövl</w:t>
      </w:r>
      <w:r>
        <w:t>ə</w:t>
      </w:r>
      <w:r>
        <w:t>t Gömrük Komit</w:t>
      </w:r>
      <w:r>
        <w:t>ə</w:t>
      </w:r>
      <w:r>
        <w:t xml:space="preserve">si </w:t>
      </w:r>
    </w:p>
    <w:p w:rsidR="00F766DB" w:rsidRDefault="00EF2BD6">
      <w:pPr>
        <w:spacing w:after="34" w:line="259" w:lineRule="auto"/>
        <w:ind w:left="720" w:right="0" w:firstLine="0"/>
      </w:pPr>
      <w:r>
        <w:t xml:space="preserve"> </w:t>
      </w:r>
    </w:p>
    <w:p w:rsidR="00F766DB" w:rsidRDefault="00EF2BD6">
      <w:pPr>
        <w:numPr>
          <w:ilvl w:val="1"/>
          <w:numId w:val="1"/>
        </w:numPr>
        <w:spacing w:line="268" w:lineRule="auto"/>
        <w:ind w:left="1188" w:right="0" w:hanging="468"/>
      </w:pPr>
      <w:r>
        <w:rPr>
          <w:b/>
        </w:rPr>
        <w:t>Elektron xidm</w:t>
      </w:r>
      <w:r>
        <w:rPr>
          <w:b/>
        </w:rPr>
        <w:t>ə</w:t>
      </w:r>
      <w:r>
        <w:rPr>
          <w:b/>
        </w:rPr>
        <w:t>tin dig</w:t>
      </w:r>
      <w:r>
        <w:rPr>
          <w:b/>
        </w:rPr>
        <w:t>ə</w:t>
      </w:r>
      <w:r>
        <w:rPr>
          <w:b/>
        </w:rPr>
        <w:t xml:space="preserve">r icraçıları: </w:t>
      </w:r>
    </w:p>
    <w:p w:rsidR="00F766DB" w:rsidRDefault="00EF2BD6">
      <w:pPr>
        <w:spacing w:line="294" w:lineRule="auto"/>
        <w:ind w:left="715" w:right="-11"/>
        <w:jc w:val="both"/>
      </w:pPr>
      <w:r>
        <w:lastRenderedPageBreak/>
        <w:t>Xidm</w:t>
      </w:r>
      <w:r>
        <w:t>ə</w:t>
      </w:r>
      <w:r>
        <w:t>t bilavasit</w:t>
      </w:r>
      <w:r>
        <w:t>ə</w:t>
      </w:r>
      <w:r>
        <w:t xml:space="preserve"> </w:t>
      </w:r>
      <w:r>
        <w:t>Dövl</w:t>
      </w:r>
      <w:r>
        <w:t>ə</w:t>
      </w:r>
      <w:r>
        <w:t>t Gömrük Komit</w:t>
      </w:r>
      <w:r>
        <w:t>ə</w:t>
      </w:r>
      <w:r>
        <w:t>si t</w:t>
      </w:r>
      <w:r>
        <w:t>ə</w:t>
      </w:r>
      <w:r>
        <w:t>r</w:t>
      </w:r>
      <w:r>
        <w:t>ə</w:t>
      </w:r>
      <w:r>
        <w:t>find</w:t>
      </w:r>
      <w:r>
        <w:t>ə</w:t>
      </w:r>
      <w:r>
        <w:t>n h</w:t>
      </w:r>
      <w:r>
        <w:t>ə</w:t>
      </w:r>
      <w:r>
        <w:t>yata keçirilir v</w:t>
      </w:r>
      <w:r>
        <w:t>ə</w:t>
      </w:r>
      <w:r>
        <w:t xml:space="preserve"> bu zaman dig</w:t>
      </w:r>
      <w:r>
        <w:t>ə</w:t>
      </w:r>
      <w:r>
        <w:t>r qurumlar iştirak etmir. Buna baxmayaraq, xidm</w:t>
      </w:r>
      <w:r>
        <w:t>ə</w:t>
      </w:r>
      <w:r>
        <w:t>tin h</w:t>
      </w:r>
      <w:r>
        <w:t>ə</w:t>
      </w:r>
      <w:r>
        <w:t>yata keçirilm</w:t>
      </w:r>
      <w:r>
        <w:t>ə</w:t>
      </w:r>
      <w:r>
        <w:t>si m</w:t>
      </w:r>
      <w:r>
        <w:t>ə</w:t>
      </w:r>
      <w:r>
        <w:t>qs</w:t>
      </w:r>
      <w:r>
        <w:t>ə</w:t>
      </w:r>
      <w:r>
        <w:t>dil</w:t>
      </w:r>
      <w:r>
        <w:t>ə</w:t>
      </w:r>
      <w:r>
        <w:t xml:space="preserve"> «Giriş</w:t>
      </w:r>
      <w:r>
        <w:rPr>
          <w:noProof/>
        </w:rPr>
        <w:drawing>
          <wp:inline distT="0" distB="0" distL="0" distR="0">
            <wp:extent cx="39624" cy="18288"/>
            <wp:effectExtent l="0" t="0" r="0" b="0"/>
            <wp:docPr id="8213" name="Picture 8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3" name="Picture 82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çıxış  </w:t>
      </w:r>
      <w:r>
        <w:tab/>
        <w:t>v</w:t>
      </w:r>
      <w:r>
        <w:t>ə</w:t>
      </w:r>
      <w:r>
        <w:t xml:space="preserve">  </w:t>
      </w:r>
      <w:r>
        <w:tab/>
        <w:t xml:space="preserve">qeydiyyat» </w:t>
      </w:r>
      <w:r>
        <w:tab/>
        <w:t>idar</w:t>
      </w:r>
      <w:r>
        <w:t>ə</w:t>
      </w:r>
      <w:r>
        <w:t>l</w:t>
      </w:r>
      <w:r>
        <w:t>ə</w:t>
      </w:r>
      <w:r>
        <w:t xml:space="preserve">rarası </w:t>
      </w:r>
      <w:r>
        <w:tab/>
        <w:t xml:space="preserve">avtomatlaşdırılmış  </w:t>
      </w:r>
      <w:r>
        <w:tab/>
        <w:t>m</w:t>
      </w:r>
      <w:r>
        <w:t>ə</w:t>
      </w:r>
      <w:r>
        <w:t xml:space="preserve">lumat </w:t>
      </w:r>
      <w:r>
        <w:rPr>
          <w:noProof/>
        </w:rPr>
        <w:drawing>
          <wp:inline distT="0" distB="0" distL="0" distR="0">
            <wp:extent cx="42673" cy="18288"/>
            <wp:effectExtent l="0" t="0" r="0" b="0"/>
            <wp:docPr id="8214" name="Picture 8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4" name="Picture 82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axtarış  sistemin</w:t>
      </w:r>
      <w:r>
        <w:t>ə</w:t>
      </w:r>
      <w:r>
        <w:t xml:space="preserve"> sorğu gönd</w:t>
      </w:r>
      <w:r>
        <w:t>ə</w:t>
      </w:r>
      <w:r>
        <w:t>r</w:t>
      </w:r>
      <w:r>
        <w:t xml:space="preserve">ilir. </w:t>
      </w:r>
    </w:p>
    <w:p w:rsidR="00F766DB" w:rsidRDefault="00EF2BD6">
      <w:pPr>
        <w:spacing w:after="2" w:line="259" w:lineRule="auto"/>
        <w:ind w:left="720" w:right="0" w:firstLine="0"/>
      </w:pPr>
      <w:r>
        <w:rPr>
          <w:i/>
        </w:rPr>
        <w:t xml:space="preserve"> </w:t>
      </w:r>
    </w:p>
    <w:p w:rsidR="00F766DB" w:rsidRDefault="00EF2BD6">
      <w:pPr>
        <w:numPr>
          <w:ilvl w:val="1"/>
          <w:numId w:val="1"/>
        </w:numPr>
        <w:spacing w:line="268" w:lineRule="auto"/>
        <w:ind w:left="1188" w:right="0" w:hanging="468"/>
      </w:pPr>
      <w:r>
        <w:rPr>
          <w:b/>
        </w:rPr>
        <w:t>Elektron xidm</w:t>
      </w:r>
      <w:r>
        <w:rPr>
          <w:b/>
        </w:rPr>
        <w:t>ə</w:t>
      </w:r>
      <w:r>
        <w:rPr>
          <w:b/>
        </w:rPr>
        <w:t>tin avtomatlaşdırılma s</w:t>
      </w:r>
      <w:r>
        <w:rPr>
          <w:b/>
        </w:rPr>
        <w:t>ə</w:t>
      </w:r>
      <w:r>
        <w:rPr>
          <w:b/>
        </w:rPr>
        <w:t>viyy</w:t>
      </w:r>
      <w:r>
        <w:rPr>
          <w:b/>
        </w:rPr>
        <w:t>ə</w:t>
      </w:r>
      <w:r>
        <w:rPr>
          <w:b/>
        </w:rPr>
        <w:t>si:</w:t>
      </w:r>
      <w:r>
        <w:rPr>
          <w:b/>
          <w:i/>
        </w:rPr>
        <w:t xml:space="preserve"> </w:t>
      </w:r>
      <w:r>
        <w:t>Xidm</w:t>
      </w:r>
      <w:r>
        <w:t>ə</w:t>
      </w:r>
      <w:r>
        <w:t xml:space="preserve">t tam avtomatlaşdırılmışdır. </w:t>
      </w:r>
    </w:p>
    <w:p w:rsidR="00F766DB" w:rsidRDefault="00EF2BD6">
      <w:pPr>
        <w:spacing w:after="0" w:line="259" w:lineRule="auto"/>
        <w:ind w:left="720" w:right="0" w:firstLine="0"/>
      </w:pPr>
      <w:r>
        <w:rPr>
          <w:i/>
        </w:rPr>
        <w:t xml:space="preserve"> </w:t>
      </w:r>
    </w:p>
    <w:p w:rsidR="00F766DB" w:rsidRDefault="00EF2BD6">
      <w:pPr>
        <w:numPr>
          <w:ilvl w:val="1"/>
          <w:numId w:val="1"/>
        </w:numPr>
        <w:spacing w:line="268" w:lineRule="auto"/>
        <w:ind w:left="1188" w:right="0" w:hanging="468"/>
      </w:pPr>
      <w:r>
        <w:rPr>
          <w:b/>
        </w:rPr>
        <w:t>Elektron xidm</w:t>
      </w:r>
      <w:r>
        <w:rPr>
          <w:b/>
        </w:rPr>
        <w:t>ə</w:t>
      </w:r>
      <w:r>
        <w:rPr>
          <w:b/>
        </w:rPr>
        <w:t>tin icra müdd</w:t>
      </w:r>
      <w:r>
        <w:rPr>
          <w:b/>
        </w:rPr>
        <w:t>ə</w:t>
      </w:r>
      <w:r>
        <w:rPr>
          <w:b/>
        </w:rPr>
        <w:t xml:space="preserve">ti:  </w:t>
      </w:r>
    </w:p>
    <w:p w:rsidR="00F766DB" w:rsidRDefault="00EF2BD6">
      <w:pPr>
        <w:ind w:right="0"/>
      </w:pPr>
      <w:r>
        <w:t>Xidm</w:t>
      </w:r>
      <w:r>
        <w:t>ə</w:t>
      </w:r>
      <w:r>
        <w:t>t real-vaxt rejimind</w:t>
      </w:r>
      <w:r>
        <w:t>ə</w:t>
      </w:r>
      <w:r>
        <w:t xml:space="preserve"> h</w:t>
      </w:r>
      <w:r>
        <w:t>ə</w:t>
      </w:r>
      <w:r>
        <w:t>yata keçirilir v</w:t>
      </w:r>
      <w:r>
        <w:t>ə</w:t>
      </w:r>
      <w:r>
        <w:t xml:space="preserve"> xidm</w:t>
      </w:r>
      <w:r>
        <w:t>ə</w:t>
      </w:r>
      <w:r>
        <w:t>tin icra müdd</w:t>
      </w:r>
      <w:r>
        <w:t>ə</w:t>
      </w:r>
      <w:r>
        <w:t>ti sorğunun informasiya sistemi t</w:t>
      </w:r>
      <w:r>
        <w:t>ə</w:t>
      </w:r>
      <w:r>
        <w:t>r</w:t>
      </w:r>
      <w:r>
        <w:t>ə</w:t>
      </w:r>
      <w:r>
        <w:t>find</w:t>
      </w:r>
      <w:r>
        <w:t>ə</w:t>
      </w:r>
      <w:r>
        <w:t>n emalı vaxtına b</w:t>
      </w:r>
      <w:r>
        <w:t>ə</w:t>
      </w:r>
      <w:r>
        <w:t>rab</w:t>
      </w:r>
      <w:r>
        <w:t>ə</w:t>
      </w:r>
      <w:r>
        <w:t xml:space="preserve">rdir. </w:t>
      </w:r>
    </w:p>
    <w:p w:rsidR="00F766DB" w:rsidRDefault="00EF2BD6">
      <w:pPr>
        <w:spacing w:after="0" w:line="259" w:lineRule="auto"/>
        <w:ind w:left="720" w:right="0" w:firstLine="0"/>
      </w:pPr>
      <w:r>
        <w:t xml:space="preserve"> </w:t>
      </w:r>
    </w:p>
    <w:p w:rsidR="00F766DB" w:rsidRDefault="00EF2BD6">
      <w:pPr>
        <w:numPr>
          <w:ilvl w:val="1"/>
          <w:numId w:val="1"/>
        </w:numPr>
        <w:spacing w:line="268" w:lineRule="auto"/>
        <w:ind w:left="1188" w:right="0" w:hanging="468"/>
      </w:pPr>
      <w:r>
        <w:rPr>
          <w:b/>
        </w:rPr>
        <w:t>Elektron xidm</w:t>
      </w:r>
      <w:r>
        <w:rPr>
          <w:b/>
        </w:rPr>
        <w:t>ə</w:t>
      </w:r>
      <w:r>
        <w:rPr>
          <w:b/>
        </w:rPr>
        <w:t>tin göst</w:t>
      </w:r>
      <w:r>
        <w:rPr>
          <w:b/>
        </w:rPr>
        <w:t>ə</w:t>
      </w:r>
      <w:r>
        <w:rPr>
          <w:b/>
        </w:rPr>
        <w:t>rilm</w:t>
      </w:r>
      <w:r>
        <w:rPr>
          <w:b/>
        </w:rPr>
        <w:t>ə</w:t>
      </w:r>
      <w:r>
        <w:rPr>
          <w:b/>
        </w:rPr>
        <w:t>sinin n</w:t>
      </w:r>
      <w:r>
        <w:rPr>
          <w:b/>
        </w:rPr>
        <w:t>ə</w:t>
      </w:r>
      <w:r>
        <w:rPr>
          <w:b/>
        </w:rPr>
        <w:t>tic</w:t>
      </w:r>
      <w:r>
        <w:rPr>
          <w:b/>
        </w:rPr>
        <w:t>ə</w:t>
      </w:r>
      <w:r>
        <w:rPr>
          <w:b/>
        </w:rPr>
        <w:t>si:</w:t>
      </w:r>
      <w:r>
        <w:t xml:space="preserve"> </w:t>
      </w:r>
    </w:p>
    <w:p w:rsidR="00F766DB" w:rsidRDefault="00EF2BD6">
      <w:pPr>
        <w:ind w:right="609"/>
      </w:pPr>
      <w:r>
        <w:t>Xidm</w:t>
      </w:r>
      <w:r>
        <w:t>ə</w:t>
      </w:r>
      <w:r>
        <w:t>td</w:t>
      </w:r>
      <w:r>
        <w:t>ə</w:t>
      </w:r>
      <w:r>
        <w:t>n istifad</w:t>
      </w:r>
      <w:r>
        <w:t>ə</w:t>
      </w:r>
      <w:r>
        <w:t xml:space="preserve"> n</w:t>
      </w:r>
      <w:r>
        <w:t>ə</w:t>
      </w:r>
      <w:r>
        <w:t>tic</w:t>
      </w:r>
      <w:r>
        <w:t>ə</w:t>
      </w:r>
      <w:r>
        <w:t>sind</w:t>
      </w:r>
      <w:r>
        <w:t>ə</w:t>
      </w:r>
      <w:r>
        <w:t xml:space="preserve"> fiziki ş</w:t>
      </w:r>
      <w:r>
        <w:t>ə</w:t>
      </w:r>
      <w:r>
        <w:t>xsl</w:t>
      </w:r>
      <w:r>
        <w:t>ə</w:t>
      </w:r>
      <w:r>
        <w:t>r gömrük b</w:t>
      </w:r>
      <w:r>
        <w:t>ə</w:t>
      </w:r>
      <w:r>
        <w:t>yannam</w:t>
      </w:r>
      <w:r>
        <w:t>ə</w:t>
      </w:r>
      <w:r>
        <w:t xml:space="preserve">sini </w:t>
      </w:r>
      <w:r>
        <w:t>ə</w:t>
      </w:r>
      <w:r>
        <w:t>ld</w:t>
      </w:r>
      <w:r>
        <w:t>ə</w:t>
      </w:r>
      <w:r>
        <w:t xml:space="preserve"> edirl</w:t>
      </w:r>
      <w:r>
        <w:t>ə</w:t>
      </w:r>
      <w:r>
        <w:t xml:space="preserve">r. </w:t>
      </w:r>
    </w:p>
    <w:p w:rsidR="00F766DB" w:rsidRDefault="00EF2BD6">
      <w:pPr>
        <w:spacing w:after="0" w:line="259" w:lineRule="auto"/>
        <w:ind w:left="720" w:right="0" w:firstLine="0"/>
      </w:pPr>
      <w:r>
        <w:t xml:space="preserve"> </w:t>
      </w:r>
    </w:p>
    <w:p w:rsidR="00F766DB" w:rsidRDefault="00EF2BD6">
      <w:pPr>
        <w:numPr>
          <w:ilvl w:val="0"/>
          <w:numId w:val="1"/>
        </w:numPr>
        <w:spacing w:line="268" w:lineRule="auto"/>
        <w:ind w:right="0" w:hanging="268"/>
      </w:pPr>
      <w:r>
        <w:rPr>
          <w:b/>
        </w:rPr>
        <w:t>Elektron xidm</w:t>
      </w:r>
      <w:r>
        <w:rPr>
          <w:b/>
        </w:rPr>
        <w:t>ə</w:t>
      </w:r>
      <w:r>
        <w:rPr>
          <w:b/>
        </w:rPr>
        <w:t>tin göst</w:t>
      </w:r>
      <w:r>
        <w:rPr>
          <w:b/>
        </w:rPr>
        <w:t>ə</w:t>
      </w:r>
      <w:r>
        <w:rPr>
          <w:b/>
        </w:rPr>
        <w:t>rilm</w:t>
      </w:r>
      <w:r>
        <w:rPr>
          <w:b/>
        </w:rPr>
        <w:t>ə</w:t>
      </w:r>
      <w:r>
        <w:rPr>
          <w:b/>
        </w:rPr>
        <w:t>sinin h</w:t>
      </w:r>
      <w:r>
        <w:rPr>
          <w:b/>
        </w:rPr>
        <w:t>ə</w:t>
      </w:r>
      <w:r>
        <w:rPr>
          <w:b/>
        </w:rPr>
        <w:t>yata keçirilm</w:t>
      </w:r>
      <w:r>
        <w:rPr>
          <w:b/>
        </w:rPr>
        <w:t>ə</w:t>
      </w:r>
      <w:r>
        <w:rPr>
          <w:b/>
        </w:rPr>
        <w:t xml:space="preserve">si </w:t>
      </w:r>
    </w:p>
    <w:p w:rsidR="00F766DB" w:rsidRDefault="00EF2BD6">
      <w:pPr>
        <w:numPr>
          <w:ilvl w:val="1"/>
          <w:numId w:val="1"/>
        </w:numPr>
        <w:ind w:left="1188" w:right="0" w:hanging="468"/>
      </w:pPr>
      <w:r>
        <w:t>Elektron xidm</w:t>
      </w:r>
      <w:r>
        <w:t>ə</w:t>
      </w:r>
      <w:r>
        <w:t xml:space="preserve">tin növü: interaktiv </w:t>
      </w:r>
    </w:p>
    <w:p w:rsidR="00F766DB" w:rsidRDefault="00EF2BD6">
      <w:pPr>
        <w:numPr>
          <w:ilvl w:val="1"/>
          <w:numId w:val="1"/>
        </w:numPr>
        <w:ind w:left="1188" w:right="0" w:hanging="468"/>
      </w:pPr>
      <w:r>
        <w:t>Elektron xidm</w:t>
      </w:r>
      <w:r>
        <w:t>ə</w:t>
      </w:r>
      <w:r>
        <w:t>t üzr</w:t>
      </w:r>
      <w:r>
        <w:t>ə</w:t>
      </w:r>
      <w:r>
        <w:t xml:space="preserve"> </w:t>
      </w:r>
      <w:r>
        <w:t>öd</w:t>
      </w:r>
      <w:r>
        <w:t>ə</w:t>
      </w:r>
      <w:r>
        <w:t xml:space="preserve">niş: </w:t>
      </w:r>
      <w:r>
        <w:rPr>
          <w:i/>
        </w:rPr>
        <w:t>öd</w:t>
      </w:r>
      <w:r>
        <w:rPr>
          <w:i/>
        </w:rPr>
        <w:t>ə</w:t>
      </w:r>
      <w:r>
        <w:rPr>
          <w:i/>
        </w:rPr>
        <w:t xml:space="preserve">nişsizdir </w:t>
      </w:r>
    </w:p>
    <w:p w:rsidR="00F766DB" w:rsidRDefault="00EF2BD6">
      <w:pPr>
        <w:numPr>
          <w:ilvl w:val="1"/>
          <w:numId w:val="1"/>
        </w:numPr>
        <w:ind w:left="1188" w:right="0" w:hanging="468"/>
      </w:pPr>
      <w:r>
        <w:t>Elektron xidm</w:t>
      </w:r>
      <w:r>
        <w:t>ə</w:t>
      </w:r>
      <w:r>
        <w:t>tin istifad</w:t>
      </w:r>
      <w:r>
        <w:t>ə</w:t>
      </w:r>
      <w:r>
        <w:t>çil</w:t>
      </w:r>
      <w:r>
        <w:t>ə</w:t>
      </w:r>
      <w:r>
        <w:t xml:space="preserve">ri: </w:t>
      </w:r>
    </w:p>
    <w:p w:rsidR="00F766DB" w:rsidRDefault="00EF2BD6">
      <w:pPr>
        <w:ind w:right="609"/>
      </w:pPr>
      <w:r>
        <w:t>Az</w:t>
      </w:r>
      <w:r>
        <w:t>ə</w:t>
      </w:r>
      <w:r>
        <w:t>rbaycan Respublikası gömrük s</w:t>
      </w:r>
      <w:r>
        <w:t>ə</w:t>
      </w:r>
      <w:r>
        <w:t>rh</w:t>
      </w:r>
      <w:r>
        <w:t>ə</w:t>
      </w:r>
      <w:r>
        <w:t>dini keç</w:t>
      </w:r>
      <w:r>
        <w:t>ə</w:t>
      </w:r>
      <w:r>
        <w:t>n fiziki ş</w:t>
      </w:r>
      <w:r>
        <w:t>ə</w:t>
      </w:r>
      <w:r>
        <w:t>xsl</w:t>
      </w:r>
      <w:r>
        <w:t>ə</w:t>
      </w:r>
      <w:r>
        <w:t xml:space="preserve">r </w:t>
      </w:r>
    </w:p>
    <w:p w:rsidR="00F766DB" w:rsidRDefault="00EF2BD6">
      <w:pPr>
        <w:spacing w:after="0" w:line="259" w:lineRule="auto"/>
        <w:ind w:left="720" w:right="0" w:firstLine="0"/>
      </w:pPr>
      <w:r>
        <w:t xml:space="preserve"> </w:t>
      </w:r>
    </w:p>
    <w:p w:rsidR="00F766DB" w:rsidRDefault="00EF2BD6">
      <w:pPr>
        <w:numPr>
          <w:ilvl w:val="1"/>
          <w:numId w:val="1"/>
        </w:numPr>
        <w:spacing w:after="56" w:line="485" w:lineRule="auto"/>
        <w:ind w:left="1188" w:right="0" w:hanging="468"/>
      </w:pPr>
      <w:r>
        <w:rPr>
          <w:b/>
        </w:rPr>
        <w:t>Elektron xidm</w:t>
      </w:r>
      <w:r>
        <w:rPr>
          <w:b/>
        </w:rPr>
        <w:t>ə</w:t>
      </w:r>
      <w:r>
        <w:rPr>
          <w:b/>
        </w:rPr>
        <w:t>tin t</w:t>
      </w:r>
      <w:r>
        <w:rPr>
          <w:b/>
        </w:rPr>
        <w:t>ə</w:t>
      </w:r>
      <w:r>
        <w:rPr>
          <w:b/>
        </w:rPr>
        <w:t xml:space="preserve">qdim olunma yeri: </w:t>
      </w:r>
      <w:hyperlink r:id="rId7">
        <w:r>
          <w:rPr>
            <w:color w:val="0000FF"/>
            <w:u w:val="single" w:color="0000FF"/>
          </w:rPr>
          <w:t>http://c2b.customs.gov.az/PasDecla</w:t>
        </w:r>
        <w:r>
          <w:rPr>
            <w:color w:val="0000FF"/>
            <w:u w:val="single" w:color="0000FF"/>
          </w:rPr>
          <w:t>rAz.aspx</w:t>
        </w:r>
      </w:hyperlink>
      <w:hyperlink r:id="rId8">
        <w:r>
          <w:t xml:space="preserve"> </w:t>
        </w:r>
      </w:hyperlink>
    </w:p>
    <w:p w:rsidR="00F766DB" w:rsidRDefault="00EF2BD6">
      <w:pPr>
        <w:numPr>
          <w:ilvl w:val="1"/>
          <w:numId w:val="1"/>
        </w:numPr>
        <w:spacing w:after="29"/>
        <w:ind w:left="1188" w:right="0" w:hanging="468"/>
      </w:pPr>
      <w:r>
        <w:rPr>
          <w:b/>
        </w:rPr>
        <w:t>Elektron xidm</w:t>
      </w:r>
      <w:r>
        <w:rPr>
          <w:b/>
        </w:rPr>
        <w:t>ə</w:t>
      </w:r>
      <w:r>
        <w:rPr>
          <w:b/>
        </w:rPr>
        <w:t>t bar</w:t>
      </w:r>
      <w:r>
        <w:rPr>
          <w:b/>
        </w:rPr>
        <w:t>ə</w:t>
      </w:r>
      <w:r>
        <w:rPr>
          <w:b/>
        </w:rPr>
        <w:t>d</w:t>
      </w:r>
      <w:r>
        <w:rPr>
          <w:b/>
        </w:rPr>
        <w:t>ə</w:t>
      </w:r>
      <w:r>
        <w:rPr>
          <w:b/>
        </w:rPr>
        <w:t xml:space="preserve"> m</w:t>
      </w:r>
      <w:r>
        <w:rPr>
          <w:b/>
        </w:rPr>
        <w:t>ə</w:t>
      </w:r>
      <w:r>
        <w:rPr>
          <w:b/>
        </w:rPr>
        <w:t xml:space="preserve">lumatlandırma: </w:t>
      </w:r>
      <w:r>
        <w:t xml:space="preserve">http://www.customs.gov.az http://www.dgk.gov.az/ tel: (99412) 404-22-00 e-poçt: </w:t>
      </w:r>
      <w:r>
        <w:rPr>
          <w:color w:val="0000FF"/>
          <w:u w:val="single" w:color="0000FF"/>
        </w:rPr>
        <w:t>office@customs.gov.az</w:t>
      </w:r>
      <w:r>
        <w:t xml:space="preserve"> DGK-nın “192” Çağrı M</w:t>
      </w:r>
      <w:r>
        <w:t>ə</w:t>
      </w:r>
      <w:r>
        <w:t>rk</w:t>
      </w:r>
      <w:r>
        <w:t>ə</w:t>
      </w:r>
      <w:r>
        <w:t xml:space="preserve">zi </w:t>
      </w:r>
    </w:p>
    <w:p w:rsidR="00F766DB" w:rsidRDefault="00EF2BD6">
      <w:pPr>
        <w:spacing w:after="27" w:line="259" w:lineRule="auto"/>
        <w:ind w:left="720" w:right="0" w:firstLine="0"/>
      </w:pPr>
      <w:r>
        <w:t xml:space="preserve"> </w:t>
      </w:r>
    </w:p>
    <w:p w:rsidR="00F766DB" w:rsidRDefault="00EF2BD6">
      <w:pPr>
        <w:numPr>
          <w:ilvl w:val="1"/>
          <w:numId w:val="1"/>
        </w:numPr>
        <w:spacing w:line="268" w:lineRule="auto"/>
        <w:ind w:left="1188" w:right="0" w:hanging="468"/>
      </w:pPr>
      <w:r>
        <w:rPr>
          <w:b/>
        </w:rPr>
        <w:t>Elektron xi</w:t>
      </w:r>
      <w:r>
        <w:rPr>
          <w:b/>
        </w:rPr>
        <w:t>dm</w:t>
      </w:r>
      <w:r>
        <w:rPr>
          <w:b/>
        </w:rPr>
        <w:t>ə</w:t>
      </w:r>
      <w:r>
        <w:rPr>
          <w:b/>
        </w:rPr>
        <w:t>tin göst</w:t>
      </w:r>
      <w:r>
        <w:rPr>
          <w:b/>
        </w:rPr>
        <w:t>ə</w:t>
      </w:r>
      <w:r>
        <w:rPr>
          <w:b/>
        </w:rPr>
        <w:t>rilm</w:t>
      </w:r>
      <w:r>
        <w:rPr>
          <w:b/>
        </w:rPr>
        <w:t>ə</w:t>
      </w:r>
      <w:r>
        <w:rPr>
          <w:b/>
        </w:rPr>
        <w:t>si üçün t</w:t>
      </w:r>
      <w:r>
        <w:rPr>
          <w:b/>
        </w:rPr>
        <w:t>ə</w:t>
      </w:r>
      <w:r>
        <w:rPr>
          <w:b/>
        </w:rPr>
        <w:t>l</w:t>
      </w:r>
      <w:r>
        <w:rPr>
          <w:b/>
        </w:rPr>
        <w:t>ə</w:t>
      </w:r>
      <w:r>
        <w:rPr>
          <w:b/>
        </w:rPr>
        <w:t>b olunan s</w:t>
      </w:r>
      <w:r>
        <w:rPr>
          <w:b/>
        </w:rPr>
        <w:t>ə</w:t>
      </w:r>
      <w:r>
        <w:rPr>
          <w:b/>
        </w:rPr>
        <w:t>n</w:t>
      </w:r>
      <w:r>
        <w:rPr>
          <w:b/>
        </w:rPr>
        <w:t>ə</w:t>
      </w:r>
      <w:r>
        <w:rPr>
          <w:b/>
        </w:rPr>
        <w:t>dl</w:t>
      </w:r>
      <w:r>
        <w:rPr>
          <w:b/>
        </w:rPr>
        <w:t>ə</w:t>
      </w:r>
      <w:r>
        <w:rPr>
          <w:b/>
        </w:rPr>
        <w:t>r v</w:t>
      </w:r>
      <w:r>
        <w:rPr>
          <w:b/>
        </w:rPr>
        <w:t>ə</w:t>
      </w:r>
      <w:r>
        <w:rPr>
          <w:b/>
        </w:rPr>
        <w:t xml:space="preserve"> onların t</w:t>
      </w:r>
      <w:r>
        <w:rPr>
          <w:b/>
        </w:rPr>
        <w:t>ə</w:t>
      </w:r>
      <w:r>
        <w:rPr>
          <w:b/>
        </w:rPr>
        <w:t xml:space="preserve">qdim olunma forması: </w:t>
      </w:r>
    </w:p>
    <w:p w:rsidR="00F766DB" w:rsidRDefault="00EF2BD6">
      <w:pPr>
        <w:spacing w:after="267"/>
        <w:ind w:left="12" w:right="609"/>
      </w:pPr>
      <w:r>
        <w:t xml:space="preserve">           Fiziki ş</w:t>
      </w:r>
      <w:r>
        <w:t>ə</w:t>
      </w:r>
      <w:r>
        <w:t>xsl</w:t>
      </w:r>
      <w:r>
        <w:t>ə</w:t>
      </w:r>
      <w:r>
        <w:t>rin pasportunun seriya v</w:t>
      </w:r>
      <w:r>
        <w:t>ə</w:t>
      </w:r>
      <w:r>
        <w:t xml:space="preserve"> nömr</w:t>
      </w:r>
      <w:r>
        <w:t>ə</w:t>
      </w:r>
      <w:r>
        <w:t xml:space="preserve">si </w:t>
      </w:r>
    </w:p>
    <w:p w:rsidR="00F766DB" w:rsidRDefault="00EF2BD6">
      <w:pPr>
        <w:numPr>
          <w:ilvl w:val="0"/>
          <w:numId w:val="1"/>
        </w:numPr>
        <w:spacing w:after="315" w:line="268" w:lineRule="auto"/>
        <w:ind w:right="0" w:hanging="268"/>
      </w:pPr>
      <w:r>
        <w:rPr>
          <w:b/>
        </w:rPr>
        <w:t>Elektron xidm</w:t>
      </w:r>
      <w:r>
        <w:rPr>
          <w:b/>
        </w:rPr>
        <w:t>ə</w:t>
      </w:r>
      <w:r>
        <w:rPr>
          <w:b/>
        </w:rPr>
        <w:t>tin göst</w:t>
      </w:r>
      <w:r>
        <w:rPr>
          <w:b/>
        </w:rPr>
        <w:t>ə</w:t>
      </w:r>
      <w:r>
        <w:rPr>
          <w:b/>
        </w:rPr>
        <w:t>rilm</w:t>
      </w:r>
      <w:r>
        <w:rPr>
          <w:b/>
        </w:rPr>
        <w:t>ə</w:t>
      </w:r>
      <w:r>
        <w:rPr>
          <w:b/>
        </w:rPr>
        <w:t xml:space="preserve">si üçün inzibati prosedurlar </w:t>
      </w:r>
    </w:p>
    <w:p w:rsidR="00F766DB" w:rsidRDefault="00EF2BD6">
      <w:pPr>
        <w:numPr>
          <w:ilvl w:val="1"/>
          <w:numId w:val="1"/>
        </w:numPr>
        <w:spacing w:after="36" w:line="268" w:lineRule="auto"/>
        <w:ind w:left="1188" w:right="0" w:hanging="468"/>
      </w:pPr>
      <w:r>
        <w:rPr>
          <w:b/>
        </w:rPr>
        <w:t>İnteraktiv elektron xidm</w:t>
      </w:r>
      <w:r>
        <w:rPr>
          <w:b/>
        </w:rPr>
        <w:t>ə</w:t>
      </w:r>
      <w:r>
        <w:rPr>
          <w:b/>
        </w:rPr>
        <w:t>tl</w:t>
      </w:r>
      <w:r>
        <w:rPr>
          <w:b/>
        </w:rPr>
        <w:t>ə</w:t>
      </w:r>
      <w:r>
        <w:rPr>
          <w:b/>
        </w:rPr>
        <w:t xml:space="preserve">r üçün sorğu: </w:t>
      </w:r>
    </w:p>
    <w:p w:rsidR="00F766DB" w:rsidRDefault="00EF2BD6">
      <w:pPr>
        <w:numPr>
          <w:ilvl w:val="1"/>
          <w:numId w:val="3"/>
        </w:numPr>
        <w:ind w:right="304" w:hanging="467"/>
      </w:pPr>
      <w:r>
        <w:t>1.Az</w:t>
      </w:r>
      <w:r>
        <w:t>ə</w:t>
      </w:r>
      <w:r>
        <w:t>rbaycan Respublikasının gömrük s</w:t>
      </w:r>
      <w:r>
        <w:t>ə</w:t>
      </w:r>
      <w:r>
        <w:t>rh</w:t>
      </w:r>
      <w:r>
        <w:t>ə</w:t>
      </w:r>
      <w:r>
        <w:t>dl</w:t>
      </w:r>
      <w:r>
        <w:t>ə</w:t>
      </w:r>
      <w:r>
        <w:t>rini keç</w:t>
      </w:r>
      <w:r>
        <w:t>ə</w:t>
      </w:r>
      <w:r>
        <w:t>n fiziki ş</w:t>
      </w:r>
      <w:r>
        <w:t>ə</w:t>
      </w:r>
      <w:r>
        <w:t>xsl</w:t>
      </w:r>
      <w:r>
        <w:t>ə</w:t>
      </w:r>
      <w:r>
        <w:t>r b</w:t>
      </w:r>
      <w:r>
        <w:t>ə</w:t>
      </w:r>
      <w:r>
        <w:t>yan              etm</w:t>
      </w:r>
      <w:r>
        <w:t>ə</w:t>
      </w:r>
      <w:r>
        <w:t>k ist</w:t>
      </w:r>
      <w:r>
        <w:t>ə</w:t>
      </w:r>
      <w:r>
        <w:t>dikl</w:t>
      </w:r>
      <w:r>
        <w:t>ə</w:t>
      </w:r>
      <w:r>
        <w:t>ri mallar v</w:t>
      </w:r>
      <w:r>
        <w:t>ə</w:t>
      </w:r>
      <w:r>
        <w:t xml:space="preserve"> n</w:t>
      </w:r>
      <w:r>
        <w:t>ə</w:t>
      </w:r>
      <w:r>
        <w:t>qliyyat vasit</w:t>
      </w:r>
      <w:r>
        <w:t>ə</w:t>
      </w:r>
      <w:r>
        <w:t>l</w:t>
      </w:r>
      <w:r>
        <w:t>ə</w:t>
      </w:r>
      <w:r>
        <w:t>ri bar</w:t>
      </w:r>
      <w:r>
        <w:t>ə</w:t>
      </w:r>
      <w:r>
        <w:t>d</w:t>
      </w:r>
      <w:r>
        <w:t>ə</w:t>
      </w:r>
      <w:r>
        <w:t xml:space="preserve"> m</w:t>
      </w:r>
      <w:r>
        <w:t>ə</w:t>
      </w:r>
      <w:r>
        <w:t>lumatları DGK-nin                r</w:t>
      </w:r>
      <w:r>
        <w:t>ə</w:t>
      </w:r>
      <w:r>
        <w:t>smi internet saytı v</w:t>
      </w:r>
      <w:r>
        <w:t>ə</w:t>
      </w:r>
      <w:r>
        <w:t xml:space="preserve"> ya gömrük s</w:t>
      </w:r>
      <w:r>
        <w:t>ə</w:t>
      </w:r>
      <w:r>
        <w:t>rh</w:t>
      </w:r>
      <w:r>
        <w:t>ə</w:t>
      </w:r>
      <w:r>
        <w:t>d-buraxılış m</w:t>
      </w:r>
      <w:r>
        <w:t>ə</w:t>
      </w:r>
      <w:r>
        <w:t>nt</w:t>
      </w:r>
      <w:r>
        <w:t>ə</w:t>
      </w:r>
      <w:r>
        <w:t>q</w:t>
      </w:r>
      <w:r>
        <w:t>ə</w:t>
      </w:r>
      <w:r>
        <w:t>l</w:t>
      </w:r>
      <w:r>
        <w:t>ə</w:t>
      </w:r>
      <w:r>
        <w:t>rind</w:t>
      </w:r>
      <w:r>
        <w:t>ə</w:t>
      </w:r>
      <w:r>
        <w:t xml:space="preserve"> quraşdırıl</w:t>
      </w:r>
      <w:r>
        <w:t>mış               elektron köşkl</w:t>
      </w:r>
      <w:r>
        <w:t>ə</w:t>
      </w:r>
      <w:r>
        <w:t>r vasit</w:t>
      </w:r>
      <w:r>
        <w:t>ə</w:t>
      </w:r>
      <w:r>
        <w:t>sil</w:t>
      </w:r>
      <w:r>
        <w:t>ə</w:t>
      </w:r>
      <w:r>
        <w:t xml:space="preserve">  gömrük orqanlarına real vaxt rejimind</w:t>
      </w:r>
      <w:r>
        <w:t>ə</w:t>
      </w:r>
      <w:r>
        <w:t xml:space="preserve"> t</w:t>
      </w:r>
      <w:r>
        <w:t>ə</w:t>
      </w:r>
      <w:r>
        <w:t>qdim edirl</w:t>
      </w:r>
      <w:r>
        <w:t>ə</w:t>
      </w:r>
      <w:r>
        <w:t>r.           3.1.2. Fiziki ş</w:t>
      </w:r>
      <w:r>
        <w:t>ə</w:t>
      </w:r>
      <w:r>
        <w:t>xsl</w:t>
      </w:r>
      <w:r>
        <w:t>ə</w:t>
      </w:r>
      <w:r>
        <w:t>r t</w:t>
      </w:r>
      <w:r>
        <w:t>ə</w:t>
      </w:r>
      <w:r>
        <w:t>r</w:t>
      </w:r>
      <w:r>
        <w:t>ə</w:t>
      </w:r>
      <w:r>
        <w:t>find</w:t>
      </w:r>
      <w:r>
        <w:t>ə</w:t>
      </w:r>
      <w:r>
        <w:t>n b</w:t>
      </w:r>
      <w:r>
        <w:t>ə</w:t>
      </w:r>
      <w:r>
        <w:t>yan edil</w:t>
      </w:r>
      <w:r>
        <w:t>ə</w:t>
      </w:r>
      <w:r>
        <w:t>n m</w:t>
      </w:r>
      <w:r>
        <w:t>ə</w:t>
      </w:r>
      <w:r>
        <w:t>lumatlar sistem vasit</w:t>
      </w:r>
      <w:r>
        <w:t>ə</w:t>
      </w:r>
      <w:r>
        <w:t>sil</w:t>
      </w:r>
      <w:r>
        <w:t>ə</w:t>
      </w:r>
      <w:r>
        <w:t xml:space="preserve"> emal             edilir, çap olunur v</w:t>
      </w:r>
      <w:r>
        <w:t>ə</w:t>
      </w:r>
      <w:r>
        <w:t xml:space="preserve"> q</w:t>
      </w:r>
      <w:r>
        <w:t>ə</w:t>
      </w:r>
      <w:r>
        <w:t>bul olunur. B</w:t>
      </w:r>
      <w:r>
        <w:t>ə</w:t>
      </w:r>
      <w:r>
        <w:t>yannam</w:t>
      </w:r>
      <w:r>
        <w:t>ə</w:t>
      </w:r>
      <w:r>
        <w:t xml:space="preserve"> gömrük</w:t>
      </w:r>
      <w:r>
        <w:t xml:space="preserve"> orqanına t</w:t>
      </w:r>
      <w:r>
        <w:t>ə</w:t>
      </w:r>
      <w:r>
        <w:t>qdim edildiyi            andan q</w:t>
      </w:r>
      <w:r>
        <w:t>ə</w:t>
      </w:r>
      <w:r>
        <w:t xml:space="preserve">bul edilmiş sayılır. </w:t>
      </w:r>
    </w:p>
    <w:p w:rsidR="00F766DB" w:rsidRDefault="00EF2BD6">
      <w:pPr>
        <w:spacing w:after="0" w:line="259" w:lineRule="auto"/>
        <w:ind w:left="0" w:right="0" w:firstLine="0"/>
      </w:pPr>
      <w:r>
        <w:t xml:space="preserve"> </w:t>
      </w:r>
    </w:p>
    <w:p w:rsidR="00F766DB" w:rsidRDefault="00EF2BD6">
      <w:pPr>
        <w:numPr>
          <w:ilvl w:val="1"/>
          <w:numId w:val="3"/>
        </w:numPr>
        <w:spacing w:after="29" w:line="268" w:lineRule="auto"/>
        <w:ind w:right="304" w:hanging="467"/>
      </w:pPr>
      <w:r>
        <w:rPr>
          <w:b/>
        </w:rPr>
        <w:t>Elektron xidm</w:t>
      </w:r>
      <w:r>
        <w:rPr>
          <w:b/>
        </w:rPr>
        <w:t>ə</w:t>
      </w:r>
      <w:r>
        <w:rPr>
          <w:b/>
        </w:rPr>
        <w:t>tin göst</w:t>
      </w:r>
      <w:r>
        <w:rPr>
          <w:b/>
        </w:rPr>
        <w:t>ə</w:t>
      </w:r>
      <w:r>
        <w:rPr>
          <w:b/>
        </w:rPr>
        <w:t>rilm</w:t>
      </w:r>
      <w:r>
        <w:rPr>
          <w:b/>
        </w:rPr>
        <w:t>ə</w:t>
      </w:r>
      <w:r>
        <w:rPr>
          <w:b/>
        </w:rPr>
        <w:t>si v</w:t>
      </w:r>
      <w:r>
        <w:rPr>
          <w:b/>
        </w:rPr>
        <w:t>ə</w:t>
      </w:r>
      <w:r>
        <w:rPr>
          <w:b/>
        </w:rPr>
        <w:t xml:space="preserve"> ya imtina edilm</w:t>
      </w:r>
      <w:r>
        <w:rPr>
          <w:b/>
        </w:rPr>
        <w:t>ə</w:t>
      </w:r>
      <w:r>
        <w:rPr>
          <w:b/>
        </w:rPr>
        <w:t xml:space="preserve">si: </w:t>
      </w:r>
    </w:p>
    <w:p w:rsidR="00F766DB" w:rsidRDefault="00EF2BD6">
      <w:pPr>
        <w:numPr>
          <w:ilvl w:val="2"/>
          <w:numId w:val="1"/>
        </w:numPr>
        <w:ind w:right="609" w:hanging="666"/>
      </w:pPr>
      <w:r>
        <w:t>M</w:t>
      </w:r>
      <w:r>
        <w:t>ə</w:t>
      </w:r>
      <w:r>
        <w:t>lumatlar real-zaman rejimind</w:t>
      </w:r>
      <w:r>
        <w:t>ə</w:t>
      </w:r>
      <w:r>
        <w:t xml:space="preserve"> t</w:t>
      </w:r>
      <w:r>
        <w:t>ə</w:t>
      </w:r>
      <w:r>
        <w:t>qdim olunduğu üçün imtina halı istisna             olunur. B</w:t>
      </w:r>
      <w:r>
        <w:t>ə</w:t>
      </w:r>
      <w:r>
        <w:t>yan edil</w:t>
      </w:r>
      <w:r>
        <w:t>ə</w:t>
      </w:r>
      <w:r>
        <w:t>n m</w:t>
      </w:r>
      <w:r>
        <w:t>ə</w:t>
      </w:r>
      <w:r>
        <w:t>lumatlar fiziki ş</w:t>
      </w:r>
      <w:r>
        <w:t>ə</w:t>
      </w:r>
      <w:r>
        <w:t>xs t</w:t>
      </w:r>
      <w:r>
        <w:t>ə</w:t>
      </w:r>
      <w:r>
        <w:t>r</w:t>
      </w:r>
      <w:r>
        <w:t>ə</w:t>
      </w:r>
      <w:r>
        <w:t>find</w:t>
      </w:r>
      <w:r>
        <w:t>ə</w:t>
      </w:r>
      <w:r>
        <w:t xml:space="preserve">n </w:t>
      </w:r>
      <w:r>
        <w:lastRenderedPageBreak/>
        <w:t>sistemd</w:t>
      </w:r>
      <w:r>
        <w:t>ə</w:t>
      </w:r>
      <w:r>
        <w:t xml:space="preserve"> t</w:t>
      </w:r>
      <w:r>
        <w:t>ə</w:t>
      </w:r>
      <w:r>
        <w:t>sdiql</w:t>
      </w:r>
      <w:r>
        <w:t>ə</w:t>
      </w:r>
      <w:r>
        <w:t>ndikd</w:t>
      </w:r>
      <w:r>
        <w:t>ə</w:t>
      </w:r>
      <w:r>
        <w:t>n            sonra, b</w:t>
      </w:r>
      <w:r>
        <w:t>ə</w:t>
      </w:r>
      <w:r>
        <w:t>yannam</w:t>
      </w:r>
      <w:r>
        <w:t>ə</w:t>
      </w:r>
      <w:r>
        <w:t xml:space="preserve"> çap edilir v</w:t>
      </w:r>
      <w:r>
        <w:t>ə</w:t>
      </w:r>
      <w:r>
        <w:t xml:space="preserve"> gömrük orqanına t</w:t>
      </w:r>
      <w:r>
        <w:t>ə</w:t>
      </w:r>
      <w:r>
        <w:t xml:space="preserve">qdim olunur.  </w:t>
      </w:r>
    </w:p>
    <w:p w:rsidR="00F766DB" w:rsidRDefault="00EF2BD6">
      <w:pPr>
        <w:numPr>
          <w:ilvl w:val="1"/>
          <w:numId w:val="1"/>
        </w:numPr>
        <w:ind w:left="1188" w:right="0" w:hanging="468"/>
      </w:pPr>
      <w:r>
        <w:t>2.Gömrük orqanı b</w:t>
      </w:r>
      <w:r>
        <w:t>ə</w:t>
      </w:r>
      <w:r>
        <w:t>yannam</w:t>
      </w:r>
      <w:r>
        <w:t>ə</w:t>
      </w:r>
      <w:r>
        <w:t>nin q</w:t>
      </w:r>
      <w:r>
        <w:t>ə</w:t>
      </w:r>
      <w:r>
        <w:t>bulundan imtina ed</w:t>
      </w:r>
      <w:r>
        <w:t>ə</w:t>
      </w:r>
      <w:r>
        <w:t xml:space="preserve"> bilm</w:t>
      </w:r>
      <w:r>
        <w:t>ə</w:t>
      </w:r>
      <w:r>
        <w:t xml:space="preserve">z. </w:t>
      </w:r>
    </w:p>
    <w:p w:rsidR="00F766DB" w:rsidRDefault="00EF2BD6">
      <w:pPr>
        <w:spacing w:after="0" w:line="259" w:lineRule="auto"/>
        <w:ind w:left="0" w:right="0" w:firstLine="0"/>
      </w:pPr>
      <w:r>
        <w:t xml:space="preserve">  </w:t>
      </w:r>
    </w:p>
    <w:p w:rsidR="00F766DB" w:rsidRDefault="00EF2BD6">
      <w:pPr>
        <w:numPr>
          <w:ilvl w:val="1"/>
          <w:numId w:val="1"/>
        </w:numPr>
        <w:spacing w:line="268" w:lineRule="auto"/>
        <w:ind w:left="1188" w:right="0" w:hanging="468"/>
      </w:pPr>
      <w:r>
        <w:rPr>
          <w:b/>
        </w:rPr>
        <w:t xml:space="preserve">Sorğunun icrası: </w:t>
      </w:r>
    </w:p>
    <w:p w:rsidR="00F766DB" w:rsidRDefault="00EF2BD6">
      <w:pPr>
        <w:numPr>
          <w:ilvl w:val="2"/>
          <w:numId w:val="1"/>
        </w:numPr>
        <w:ind w:right="609" w:hanging="666"/>
      </w:pPr>
      <w:r>
        <w:t>Xidm</w:t>
      </w:r>
      <w:r>
        <w:t>ə</w:t>
      </w:r>
      <w:r>
        <w:t>tin göst</w:t>
      </w:r>
      <w:r>
        <w:t>ə</w:t>
      </w:r>
      <w:r>
        <w:t>rilm</w:t>
      </w:r>
      <w:r>
        <w:t>ə</w:t>
      </w:r>
      <w:r>
        <w:t xml:space="preserve">si zamanı </w:t>
      </w:r>
      <w:r>
        <w:t>ə</w:t>
      </w:r>
      <w:r>
        <w:t>lav</w:t>
      </w:r>
      <w:r>
        <w:t>ə</w:t>
      </w:r>
      <w:r>
        <w:t xml:space="preserve"> inzibati </w:t>
      </w:r>
      <w:r>
        <w:t>ə</w:t>
      </w:r>
      <w:r>
        <w:t>m</w:t>
      </w:r>
      <w:r>
        <w:t>ə</w:t>
      </w:r>
      <w:r>
        <w:t>liyyat h</w:t>
      </w:r>
      <w:r>
        <w:t>ə</w:t>
      </w:r>
      <w:r>
        <w:t xml:space="preserve">yata       </w:t>
      </w:r>
      <w:r>
        <w:t xml:space="preserve">    keçirilmir. M</w:t>
      </w:r>
      <w:r>
        <w:t>ə</w:t>
      </w:r>
      <w:r>
        <w:t>lumatlar sistem vasit</w:t>
      </w:r>
      <w:r>
        <w:t>ə</w:t>
      </w:r>
      <w:r>
        <w:t>sil</w:t>
      </w:r>
      <w:r>
        <w:t>ə</w:t>
      </w:r>
      <w:r>
        <w:t xml:space="preserve"> t</w:t>
      </w:r>
      <w:r>
        <w:t>ə</w:t>
      </w:r>
      <w:r>
        <w:t>qdim edildikd</w:t>
      </w:r>
      <w:r>
        <w:t>ə</w:t>
      </w:r>
      <w:r>
        <w:t>n sonra b</w:t>
      </w:r>
      <w:r>
        <w:t>ə</w:t>
      </w:r>
      <w:r>
        <w:t>yannam</w:t>
      </w:r>
      <w:r>
        <w:t>ə</w:t>
      </w:r>
      <w:r>
        <w:t xml:space="preserve"> b</w:t>
      </w:r>
      <w:r>
        <w:t>ə</w:t>
      </w:r>
      <w:r>
        <w:t>yan           ed</w:t>
      </w:r>
      <w:r>
        <w:t>ə</w:t>
      </w:r>
      <w:r>
        <w:t>n ş</w:t>
      </w:r>
      <w:r>
        <w:t>ə</w:t>
      </w:r>
      <w:r>
        <w:t>xs t</w:t>
      </w:r>
      <w:r>
        <w:t>ə</w:t>
      </w:r>
      <w:r>
        <w:t>r</w:t>
      </w:r>
      <w:r>
        <w:t>ə</w:t>
      </w:r>
      <w:r>
        <w:t>find</w:t>
      </w:r>
      <w:r>
        <w:t>ə</w:t>
      </w:r>
      <w:r>
        <w:t>n imzası il</w:t>
      </w:r>
      <w:r>
        <w:t>ə</w:t>
      </w:r>
      <w:r>
        <w:t xml:space="preserve"> t</w:t>
      </w:r>
      <w:r>
        <w:t>ə</w:t>
      </w:r>
      <w:r>
        <w:t>sdiq edilir, çap olunur v</w:t>
      </w:r>
      <w:r>
        <w:t>ə</w:t>
      </w:r>
      <w:r>
        <w:t xml:space="preserve"> gömrük </w:t>
      </w:r>
      <w:r>
        <w:t>ə</w:t>
      </w:r>
      <w:r>
        <w:t>m</w:t>
      </w:r>
      <w:r>
        <w:t>ə</w:t>
      </w:r>
      <w:r>
        <w:t>kdaşına                     t</w:t>
      </w:r>
      <w:r>
        <w:t>ə</w:t>
      </w:r>
      <w:r>
        <w:t xml:space="preserve">qdim edilir.  </w:t>
      </w:r>
    </w:p>
    <w:p w:rsidR="00F766DB" w:rsidRDefault="00EF2BD6">
      <w:pPr>
        <w:numPr>
          <w:ilvl w:val="2"/>
          <w:numId w:val="1"/>
        </w:numPr>
        <w:ind w:right="609" w:hanging="666"/>
      </w:pPr>
      <w:r>
        <w:t>B</w:t>
      </w:r>
      <w:r>
        <w:t>ə</w:t>
      </w:r>
      <w:r>
        <w:t>yannam</w:t>
      </w:r>
      <w:r>
        <w:t>ə</w:t>
      </w:r>
      <w:r>
        <w:t xml:space="preserve"> </w:t>
      </w:r>
      <w:r>
        <w:t>q</w:t>
      </w:r>
      <w:r>
        <w:t>ə</w:t>
      </w:r>
      <w:r>
        <w:t>bul edildikd</w:t>
      </w:r>
      <w:r>
        <w:t>ə</w:t>
      </w:r>
      <w:r>
        <w:t xml:space="preserve">n sonra gömrük </w:t>
      </w:r>
      <w:r>
        <w:t>ə</w:t>
      </w:r>
      <w:r>
        <w:t>m</w:t>
      </w:r>
      <w:r>
        <w:t>ə</w:t>
      </w:r>
      <w:r>
        <w:t>kdaşı t</w:t>
      </w:r>
      <w:r>
        <w:t>ə</w:t>
      </w:r>
      <w:r>
        <w:t>r</w:t>
      </w:r>
      <w:r>
        <w:t>ə</w:t>
      </w:r>
      <w:r>
        <w:t>find</w:t>
      </w:r>
      <w:r>
        <w:t>ə</w:t>
      </w:r>
      <w:r>
        <w:t>n            yoxlanılır v</w:t>
      </w:r>
      <w:r>
        <w:t>ə</w:t>
      </w:r>
      <w:r>
        <w:t xml:space="preserve"> q</w:t>
      </w:r>
      <w:r>
        <w:t>ə</w:t>
      </w:r>
      <w:r>
        <w:t xml:space="preserve">bul edilir. </w:t>
      </w:r>
    </w:p>
    <w:p w:rsidR="00F766DB" w:rsidRDefault="00EF2BD6">
      <w:pPr>
        <w:ind w:left="12" w:right="609"/>
      </w:pPr>
      <w:r>
        <w:t xml:space="preserve">         3.3.3.Əm</w:t>
      </w:r>
      <w:r>
        <w:t>ə</w:t>
      </w:r>
      <w:r>
        <w:t>liyyat zamanı «Giriş</w:t>
      </w:r>
      <w:r>
        <w:rPr>
          <w:noProof/>
        </w:rPr>
        <w:drawing>
          <wp:inline distT="0" distB="0" distL="0" distR="0">
            <wp:extent cx="42672" cy="15240"/>
            <wp:effectExtent l="0" t="0" r="0" b="0"/>
            <wp:docPr id="8215" name="Picture 8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5" name="Picture 82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çıxış  v</w:t>
      </w:r>
      <w:r>
        <w:t>ə</w:t>
      </w:r>
      <w:r>
        <w:t xml:space="preserve">  qeydiyyat» idar</w:t>
      </w:r>
      <w:r>
        <w:t>ə</w:t>
      </w:r>
      <w:r>
        <w:t>l</w:t>
      </w:r>
      <w:r>
        <w:t>ə</w:t>
      </w:r>
      <w:r>
        <w:t>rarası          avtomatlaşdırılmış  m</w:t>
      </w:r>
      <w:r>
        <w:t>ə</w:t>
      </w:r>
      <w:r>
        <w:t>lumat</w:t>
      </w:r>
      <w:r>
        <w:rPr>
          <w:noProof/>
        </w:rPr>
        <w:drawing>
          <wp:inline distT="0" distB="0" distL="0" distR="0">
            <wp:extent cx="39624" cy="15240"/>
            <wp:effectExtent l="0" t="0" r="0" b="0"/>
            <wp:docPr id="8216" name="Picture 8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6" name="Picture 82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axtarış  sistemin</w:t>
      </w:r>
      <w:r>
        <w:t>ə</w:t>
      </w:r>
      <w:r>
        <w:t xml:space="preserve"> sorğu gönd</w:t>
      </w:r>
      <w:r>
        <w:t>ə</w:t>
      </w:r>
      <w:r>
        <w:t xml:space="preserve">rilir. </w:t>
      </w:r>
    </w:p>
    <w:p w:rsidR="00F766DB" w:rsidRDefault="00EF2BD6">
      <w:pPr>
        <w:ind w:left="12" w:right="609"/>
      </w:pPr>
      <w:r>
        <w:t xml:space="preserve">         3.3.4. </w:t>
      </w:r>
      <w:r>
        <w:t>B</w:t>
      </w:r>
      <w:r>
        <w:t>ə</w:t>
      </w:r>
      <w:r>
        <w:t>yan edilmiş m</w:t>
      </w:r>
      <w:r>
        <w:t>ə</w:t>
      </w:r>
      <w:r>
        <w:t xml:space="preserve">lumatlar </w:t>
      </w:r>
      <w:r>
        <w:t>ə</w:t>
      </w:r>
      <w:r>
        <w:t>sasında gömrük qanunvericiliyin</w:t>
      </w:r>
      <w:r>
        <w:t>ə</w:t>
      </w:r>
      <w:r>
        <w:t xml:space="preserve"> uyğun olaraq           müvafiq t</w:t>
      </w:r>
      <w:r>
        <w:t>ə</w:t>
      </w:r>
      <w:r>
        <w:t>dbirl</w:t>
      </w:r>
      <w:r>
        <w:t>ə</w:t>
      </w:r>
      <w:r>
        <w:t xml:space="preserve">r görülür. </w:t>
      </w:r>
    </w:p>
    <w:p w:rsidR="00F766DB" w:rsidRDefault="00EF2BD6">
      <w:pPr>
        <w:spacing w:after="0" w:line="259" w:lineRule="auto"/>
        <w:ind w:left="0" w:right="0" w:firstLine="0"/>
      </w:pPr>
      <w:r>
        <w:t xml:space="preserve"> </w:t>
      </w:r>
    </w:p>
    <w:p w:rsidR="00F766DB" w:rsidRDefault="00EF2BD6">
      <w:pPr>
        <w:numPr>
          <w:ilvl w:val="1"/>
          <w:numId w:val="1"/>
        </w:numPr>
        <w:spacing w:line="268" w:lineRule="auto"/>
        <w:ind w:left="1188" w:right="0" w:hanging="468"/>
      </w:pPr>
      <w:r>
        <w:rPr>
          <w:b/>
        </w:rPr>
        <w:t>Elektron xidm</w:t>
      </w:r>
      <w:r>
        <w:rPr>
          <w:b/>
        </w:rPr>
        <w:t>ə</w:t>
      </w:r>
      <w:r>
        <w:rPr>
          <w:b/>
        </w:rPr>
        <w:t>tin yerin</w:t>
      </w:r>
      <w:r>
        <w:rPr>
          <w:b/>
        </w:rPr>
        <w:t>ə</w:t>
      </w:r>
      <w:r>
        <w:rPr>
          <w:b/>
        </w:rPr>
        <w:t xml:space="preserve"> yetirilm</w:t>
      </w:r>
      <w:r>
        <w:rPr>
          <w:b/>
        </w:rPr>
        <w:t>ə</w:t>
      </w:r>
      <w:r>
        <w:rPr>
          <w:b/>
        </w:rPr>
        <w:t>sin</w:t>
      </w:r>
      <w:r>
        <w:rPr>
          <w:b/>
        </w:rPr>
        <w:t>ə</w:t>
      </w:r>
      <w:r>
        <w:rPr>
          <w:b/>
        </w:rPr>
        <w:t xml:space="preserve"> n</w:t>
      </w:r>
      <w:r>
        <w:rPr>
          <w:b/>
        </w:rPr>
        <w:t>ə</w:t>
      </w:r>
      <w:r>
        <w:rPr>
          <w:b/>
        </w:rPr>
        <w:t>zar</w:t>
      </w:r>
      <w:r>
        <w:rPr>
          <w:b/>
        </w:rPr>
        <w:t>ə</w:t>
      </w:r>
      <w:r>
        <w:rPr>
          <w:b/>
        </w:rPr>
        <w:t xml:space="preserve">t: </w:t>
      </w:r>
    </w:p>
    <w:p w:rsidR="00F766DB" w:rsidRDefault="00EF2BD6">
      <w:pPr>
        <w:numPr>
          <w:ilvl w:val="2"/>
          <w:numId w:val="1"/>
        </w:numPr>
        <w:ind w:right="609" w:hanging="666"/>
      </w:pPr>
      <w:r>
        <w:t>Xidm</w:t>
      </w:r>
      <w:r>
        <w:t>ə</w:t>
      </w:r>
      <w:r>
        <w:t>tin yerin</w:t>
      </w:r>
      <w:r>
        <w:t>ə</w:t>
      </w:r>
      <w:r>
        <w:t xml:space="preserve"> yetirilm</w:t>
      </w:r>
      <w:r>
        <w:t>ə</w:t>
      </w:r>
      <w:r>
        <w:t>sin</w:t>
      </w:r>
      <w:r>
        <w:t>ə</w:t>
      </w:r>
      <w:r>
        <w:t xml:space="preserve"> n</w:t>
      </w:r>
      <w:r>
        <w:t>ə</w:t>
      </w:r>
      <w:r>
        <w:t>zar</w:t>
      </w:r>
      <w:r>
        <w:t>ə</w:t>
      </w:r>
      <w:r>
        <w:t>t informasiya sistemi vasit</w:t>
      </w:r>
      <w:r>
        <w:t>ə</w:t>
      </w:r>
      <w:r>
        <w:t>si il</w:t>
      </w:r>
      <w:r>
        <w:t>ə</w:t>
      </w:r>
      <w:r>
        <w:t xml:space="preserve"> real-              vaxt </w:t>
      </w:r>
      <w:r>
        <w:t>rejimind</w:t>
      </w:r>
      <w:r>
        <w:t>ə</w:t>
      </w:r>
      <w:r>
        <w:t xml:space="preserve"> h</w:t>
      </w:r>
      <w:r>
        <w:t>ə</w:t>
      </w:r>
      <w:r>
        <w:t>yata keçirilir. Dövl</w:t>
      </w:r>
      <w:r>
        <w:t>ə</w:t>
      </w:r>
      <w:r>
        <w:t>t Gömrük Komit</w:t>
      </w:r>
      <w:r>
        <w:t>ə</w:t>
      </w:r>
      <w:r>
        <w:t>sinin internet saytı            vasit</w:t>
      </w:r>
      <w:r>
        <w:t>ə</w:t>
      </w:r>
      <w:r>
        <w:t>sil</w:t>
      </w:r>
      <w:r>
        <w:t>ə</w:t>
      </w:r>
      <w:r>
        <w:t xml:space="preserve"> h</w:t>
      </w:r>
      <w:r>
        <w:t>ə</w:t>
      </w:r>
      <w:r>
        <w:t>yata keçiril</w:t>
      </w:r>
      <w:r>
        <w:t>ə</w:t>
      </w:r>
      <w:r>
        <w:t>n müraci</w:t>
      </w:r>
      <w:r>
        <w:t>ə</w:t>
      </w:r>
      <w:r>
        <w:t>tl</w:t>
      </w:r>
      <w:r>
        <w:t>ə</w:t>
      </w:r>
      <w:r>
        <w:t>rin uçotu v</w:t>
      </w:r>
      <w:r>
        <w:t>ə</w:t>
      </w:r>
      <w:r>
        <w:t xml:space="preserve"> göst</w:t>
      </w:r>
      <w:r>
        <w:t>ə</w:t>
      </w:r>
      <w:r>
        <w:t>ril</w:t>
      </w:r>
      <w:r>
        <w:t>ə</w:t>
      </w:r>
      <w:r>
        <w:t>n xidm</w:t>
      </w:r>
      <w:r>
        <w:t>ə</w:t>
      </w:r>
      <w:r>
        <w:t>tin n</w:t>
      </w:r>
      <w:r>
        <w:t>ə</w:t>
      </w:r>
      <w:r>
        <w:t>tic</w:t>
      </w:r>
      <w:r>
        <w:t>ə</w:t>
      </w:r>
      <w:r>
        <w:t xml:space="preserve">sinin             qeydiyyatı aparılır. </w:t>
      </w:r>
    </w:p>
    <w:p w:rsidR="00F766DB" w:rsidRDefault="00EF2BD6">
      <w:pPr>
        <w:numPr>
          <w:ilvl w:val="2"/>
          <w:numId w:val="1"/>
        </w:numPr>
        <w:ind w:right="609" w:hanging="666"/>
      </w:pPr>
      <w:r>
        <w:t>Elektron xidm</w:t>
      </w:r>
      <w:r>
        <w:t>ə</w:t>
      </w:r>
      <w:r>
        <w:t>tin yerin</w:t>
      </w:r>
      <w:r>
        <w:t>ə</w:t>
      </w:r>
      <w:r>
        <w:t xml:space="preserve"> yetirilm</w:t>
      </w:r>
      <w:r>
        <w:t>ə</w:t>
      </w:r>
      <w:r>
        <w:t>sin</w:t>
      </w:r>
      <w:r>
        <w:t>ə</w:t>
      </w:r>
      <w:r>
        <w:t xml:space="preserve"> n</w:t>
      </w:r>
      <w:r>
        <w:t>ə</w:t>
      </w:r>
      <w:r>
        <w:t>zar</w:t>
      </w:r>
      <w:r>
        <w:t>ə</w:t>
      </w:r>
      <w:r>
        <w:t>t Dövl</w:t>
      </w:r>
      <w:r>
        <w:t>ə</w:t>
      </w:r>
      <w:r>
        <w:t>t Gömrü</w:t>
      </w:r>
      <w:r>
        <w:t>k Komit</w:t>
      </w:r>
      <w:r>
        <w:t>ə</w:t>
      </w:r>
      <w:r>
        <w:t>sinin          Statistika v</w:t>
      </w:r>
      <w:r>
        <w:t>ə</w:t>
      </w:r>
      <w:r>
        <w:t xml:space="preserve"> İnformasiya Texnologiyaları Baş İdar</w:t>
      </w:r>
      <w:r>
        <w:t>ə</w:t>
      </w:r>
      <w:r>
        <w:t>si t</w:t>
      </w:r>
      <w:r>
        <w:t>ə</w:t>
      </w:r>
      <w:r>
        <w:t>r</w:t>
      </w:r>
      <w:r>
        <w:t>ə</w:t>
      </w:r>
      <w:r>
        <w:t>find</w:t>
      </w:r>
      <w:r>
        <w:t>ə</w:t>
      </w:r>
      <w:r>
        <w:t>n h</w:t>
      </w:r>
      <w:r>
        <w:t>ə</w:t>
      </w:r>
      <w:r>
        <w:t xml:space="preserve">yata keçirilir. </w:t>
      </w:r>
    </w:p>
    <w:p w:rsidR="00F766DB" w:rsidRDefault="00EF2BD6">
      <w:pPr>
        <w:spacing w:after="0" w:line="259" w:lineRule="auto"/>
        <w:ind w:left="0" w:right="0" w:firstLine="0"/>
      </w:pPr>
      <w:r>
        <w:t xml:space="preserve">   </w:t>
      </w:r>
    </w:p>
    <w:p w:rsidR="00F766DB" w:rsidRDefault="00EF2BD6">
      <w:pPr>
        <w:numPr>
          <w:ilvl w:val="1"/>
          <w:numId w:val="1"/>
        </w:numPr>
        <w:spacing w:line="268" w:lineRule="auto"/>
        <w:ind w:left="1188" w:right="0" w:hanging="468"/>
      </w:pPr>
      <w:r>
        <w:rPr>
          <w:b/>
        </w:rPr>
        <w:t>Elektron xidm</w:t>
      </w:r>
      <w:r>
        <w:rPr>
          <w:b/>
        </w:rPr>
        <w:t>ə</w:t>
      </w:r>
      <w:r>
        <w:rPr>
          <w:b/>
        </w:rPr>
        <w:t>tin göst</w:t>
      </w:r>
      <w:r>
        <w:rPr>
          <w:b/>
        </w:rPr>
        <w:t>ə</w:t>
      </w:r>
      <w:r>
        <w:rPr>
          <w:b/>
        </w:rPr>
        <w:t>rilm</w:t>
      </w:r>
      <w:r>
        <w:rPr>
          <w:b/>
        </w:rPr>
        <w:t>ə</w:t>
      </w:r>
      <w:r>
        <w:rPr>
          <w:b/>
        </w:rPr>
        <w:t>si üzr</w:t>
      </w:r>
      <w:r>
        <w:rPr>
          <w:b/>
        </w:rPr>
        <w:t>ə</w:t>
      </w:r>
      <w:r>
        <w:rPr>
          <w:b/>
        </w:rPr>
        <w:t xml:space="preserve"> mübahis</w:t>
      </w:r>
      <w:r>
        <w:rPr>
          <w:b/>
        </w:rPr>
        <w:t>ə</w:t>
      </w:r>
      <w:r>
        <w:rPr>
          <w:b/>
        </w:rPr>
        <w:t>l</w:t>
      </w:r>
      <w:r>
        <w:rPr>
          <w:b/>
        </w:rPr>
        <w:t>ə</w:t>
      </w:r>
      <w:r>
        <w:rPr>
          <w:b/>
        </w:rPr>
        <w:t xml:space="preserve">r: </w:t>
      </w:r>
    </w:p>
    <w:p w:rsidR="00F766DB" w:rsidRDefault="00EF2BD6">
      <w:pPr>
        <w:ind w:left="12" w:right="609"/>
      </w:pPr>
      <w:r>
        <w:t xml:space="preserve">         Elektron xidm</w:t>
      </w:r>
      <w:r>
        <w:t>ə</w:t>
      </w:r>
      <w:r>
        <w:t>tl</w:t>
      </w:r>
      <w:r>
        <w:t>ə</w:t>
      </w:r>
      <w:r>
        <w:t>rin göst</w:t>
      </w:r>
      <w:r>
        <w:t>ə</w:t>
      </w:r>
      <w:r>
        <w:t>rilm</w:t>
      </w:r>
      <w:r>
        <w:t>ə</w:t>
      </w:r>
      <w:r>
        <w:t>sin</w:t>
      </w:r>
      <w:r>
        <w:t>ə</w:t>
      </w:r>
      <w:r>
        <w:t xml:space="preserve"> gör</w:t>
      </w:r>
      <w:r>
        <w:t>ə</w:t>
      </w:r>
      <w:r>
        <w:t xml:space="preserve"> Dövl</w:t>
      </w:r>
      <w:r>
        <w:t>ə</w:t>
      </w:r>
      <w:r>
        <w:t>t Gömrük Komit</w:t>
      </w:r>
      <w:r>
        <w:t>ə</w:t>
      </w:r>
      <w:r>
        <w:t xml:space="preserve">sinin Statistika         </w:t>
      </w:r>
      <w:r>
        <w:t xml:space="preserve">   v</w:t>
      </w:r>
      <w:r>
        <w:t>ə</w:t>
      </w:r>
      <w:r>
        <w:t xml:space="preserve"> İnformasiya Texnologiyaları Baş İdar</w:t>
      </w:r>
      <w:r>
        <w:t>ə</w:t>
      </w:r>
      <w:r>
        <w:t>si m</w:t>
      </w:r>
      <w:r>
        <w:t>ə</w:t>
      </w:r>
      <w:r>
        <w:t>suliyy</w:t>
      </w:r>
      <w:r>
        <w:t>ə</w:t>
      </w:r>
      <w:r>
        <w:t xml:space="preserve">t daşıyır. </w:t>
      </w:r>
    </w:p>
    <w:p w:rsidR="00F766DB" w:rsidRDefault="00EF2BD6">
      <w:pPr>
        <w:spacing w:after="9" w:line="259" w:lineRule="auto"/>
        <w:ind w:left="17" w:right="0" w:firstLine="0"/>
      </w:pPr>
      <w:r>
        <w:t xml:space="preserve"> </w:t>
      </w:r>
    </w:p>
    <w:p w:rsidR="00F766DB" w:rsidRDefault="00EF2BD6">
      <w:pPr>
        <w:numPr>
          <w:ilvl w:val="2"/>
          <w:numId w:val="1"/>
        </w:numPr>
        <w:spacing w:line="268" w:lineRule="auto"/>
        <w:ind w:right="609" w:hanging="666"/>
      </w:pPr>
      <w:r>
        <w:rPr>
          <w:b/>
        </w:rPr>
        <w:t>İstifad</w:t>
      </w:r>
      <w:r>
        <w:rPr>
          <w:b/>
        </w:rPr>
        <w:t>ə</w:t>
      </w:r>
      <w:r>
        <w:rPr>
          <w:b/>
        </w:rPr>
        <w:t>çinin şikay</w:t>
      </w:r>
      <w:r>
        <w:rPr>
          <w:b/>
        </w:rPr>
        <w:t>ə</w:t>
      </w:r>
      <w:r>
        <w:rPr>
          <w:b/>
        </w:rPr>
        <w:t>t etm</w:t>
      </w:r>
      <w:r>
        <w:rPr>
          <w:b/>
        </w:rPr>
        <w:t>ə</w:t>
      </w:r>
      <w:r>
        <w:rPr>
          <w:b/>
        </w:rPr>
        <w:t>k hüququ haqqında m</w:t>
      </w:r>
      <w:r>
        <w:rPr>
          <w:b/>
        </w:rPr>
        <w:t>ə</w:t>
      </w:r>
      <w:r>
        <w:rPr>
          <w:b/>
        </w:rPr>
        <w:t xml:space="preserve">lumat:  </w:t>
      </w:r>
    </w:p>
    <w:p w:rsidR="00F766DB" w:rsidRDefault="00EF2BD6">
      <w:pPr>
        <w:ind w:left="12" w:right="609"/>
      </w:pPr>
      <w:r>
        <w:t xml:space="preserve">         Az</w:t>
      </w:r>
      <w:r>
        <w:t>ə</w:t>
      </w:r>
      <w:r>
        <w:t>rbaycan Respublikası Gömrük M</w:t>
      </w:r>
      <w:r>
        <w:t>ə</w:t>
      </w:r>
      <w:r>
        <w:t>c</w:t>
      </w:r>
      <w:r>
        <w:t>ə</w:t>
      </w:r>
      <w:r>
        <w:t>ll</w:t>
      </w:r>
      <w:r>
        <w:t>ə</w:t>
      </w:r>
      <w:r>
        <w:t>sinin 51-ci madd</w:t>
      </w:r>
      <w:r>
        <w:t>ə</w:t>
      </w:r>
      <w:r>
        <w:t>sin</w:t>
      </w:r>
      <w:r>
        <w:t>ə</w:t>
      </w:r>
      <w:r>
        <w:t xml:space="preserve">  uyğun olaraq           </w:t>
      </w:r>
      <w:r>
        <w:t>gömrük orqanlarının, onların v</w:t>
      </w:r>
      <w:r>
        <w:t>ə</w:t>
      </w:r>
      <w:r>
        <w:t>zif</w:t>
      </w:r>
      <w:r>
        <w:t>ə</w:t>
      </w:r>
      <w:r>
        <w:t>li ş</w:t>
      </w:r>
      <w:r>
        <w:t>ə</w:t>
      </w:r>
      <w:r>
        <w:t>xsl</w:t>
      </w:r>
      <w:r>
        <w:t>ə</w:t>
      </w:r>
      <w:r>
        <w:t>rinin q</w:t>
      </w:r>
      <w:r>
        <w:t>ə</w:t>
      </w:r>
      <w:r>
        <w:t>rarlarından, h</w:t>
      </w:r>
      <w:r>
        <w:t>ə</w:t>
      </w:r>
      <w:r>
        <w:t>r</w:t>
      </w:r>
      <w:r>
        <w:t>ə</w:t>
      </w:r>
      <w:r>
        <w:t>k</w:t>
      </w:r>
      <w:r>
        <w:t>ə</w:t>
      </w:r>
      <w:r>
        <w:t>tl</w:t>
      </w:r>
      <w:r>
        <w:t>ə</w:t>
      </w:r>
      <w:r>
        <w:t>rind</w:t>
      </w:r>
      <w:r>
        <w:t>ə</w:t>
      </w:r>
      <w:r>
        <w:t>n            v</w:t>
      </w:r>
      <w:r>
        <w:t>ə</w:t>
      </w:r>
      <w:r>
        <w:t xml:space="preserve"> ya h</w:t>
      </w:r>
      <w:r>
        <w:t>ə</w:t>
      </w:r>
      <w:r>
        <w:t>r</w:t>
      </w:r>
      <w:r>
        <w:t>ə</w:t>
      </w:r>
      <w:r>
        <w:t>k</w:t>
      </w:r>
      <w:r>
        <w:t>ə</w:t>
      </w:r>
      <w:r>
        <w:t>tsizliyind</w:t>
      </w:r>
      <w:r>
        <w:t>ə</w:t>
      </w:r>
      <w:r>
        <w:t>n şikay</w:t>
      </w:r>
      <w:r>
        <w:t>ə</w:t>
      </w:r>
      <w:r>
        <w:t>t inzibati qaydada v</w:t>
      </w:r>
      <w:r>
        <w:t>ə</w:t>
      </w:r>
      <w:r>
        <w:t xml:space="preserve"> (v</w:t>
      </w:r>
      <w:r>
        <w:t>ə</w:t>
      </w:r>
      <w:r>
        <w:t xml:space="preserve"> ya) m</w:t>
      </w:r>
      <w:r>
        <w:t>ə</w:t>
      </w:r>
      <w:r>
        <w:t>hk</w:t>
      </w:r>
      <w:r>
        <w:t>ə</w:t>
      </w:r>
      <w:r>
        <w:t>m</w:t>
      </w:r>
      <w:r>
        <w:t>ə</w:t>
      </w:r>
      <w:r>
        <w:t xml:space="preserve">            qaydasında verilir. </w:t>
      </w:r>
    </w:p>
    <w:p w:rsidR="00F766DB" w:rsidRDefault="00EF2BD6">
      <w:pPr>
        <w:spacing w:after="15" w:line="259" w:lineRule="auto"/>
        <w:ind w:left="17" w:right="0" w:firstLine="0"/>
      </w:pPr>
      <w:r>
        <w:t xml:space="preserve"> </w:t>
      </w:r>
    </w:p>
    <w:p w:rsidR="00F766DB" w:rsidRDefault="00EF2BD6">
      <w:pPr>
        <w:numPr>
          <w:ilvl w:val="2"/>
          <w:numId w:val="1"/>
        </w:numPr>
        <w:ind w:right="609" w:hanging="666"/>
      </w:pPr>
      <w:r>
        <w:rPr>
          <w:b/>
        </w:rPr>
        <w:t>Şikay</w:t>
      </w:r>
      <w:r>
        <w:rPr>
          <w:b/>
        </w:rPr>
        <w:t>ə</w:t>
      </w:r>
      <w:r>
        <w:rPr>
          <w:b/>
        </w:rPr>
        <w:t xml:space="preserve">tin </w:t>
      </w:r>
      <w:r>
        <w:rPr>
          <w:b/>
        </w:rPr>
        <w:t>ə</w:t>
      </w:r>
      <w:r>
        <w:rPr>
          <w:b/>
        </w:rPr>
        <w:t>saslandırılması v</w:t>
      </w:r>
      <w:r>
        <w:rPr>
          <w:b/>
        </w:rPr>
        <w:t>ə</w:t>
      </w:r>
      <w:r>
        <w:rPr>
          <w:b/>
        </w:rPr>
        <w:t xml:space="preserve"> baxılması üçün lazım olan infor</w:t>
      </w:r>
      <w:r>
        <w:rPr>
          <w:b/>
        </w:rPr>
        <w:t xml:space="preserve">masiya:  </w:t>
      </w:r>
      <w:r>
        <w:t xml:space="preserve">         Şikay</w:t>
      </w:r>
      <w:r>
        <w:t>ə</w:t>
      </w:r>
      <w:r>
        <w:t>t kağız üz</w:t>
      </w:r>
      <w:r>
        <w:t>ə</w:t>
      </w:r>
      <w:r>
        <w:t>rind</w:t>
      </w:r>
      <w:r>
        <w:t>ə</w:t>
      </w:r>
      <w:r>
        <w:t xml:space="preserve"> v</w:t>
      </w:r>
      <w:r>
        <w:t>ə</w:t>
      </w:r>
      <w:r>
        <w:t xml:space="preserve"> ya elektron qaydada t</w:t>
      </w:r>
      <w:r>
        <w:t>ə</w:t>
      </w:r>
      <w:r>
        <w:t>rtib oluna bil</w:t>
      </w:r>
      <w:r>
        <w:t>ə</w:t>
      </w:r>
      <w:r>
        <w:t>r. Kağız üz</w:t>
      </w:r>
      <w:r>
        <w:t>ə</w:t>
      </w:r>
      <w:r>
        <w:t>rind</w:t>
      </w:r>
      <w:r>
        <w:t>ə</w:t>
      </w:r>
      <w:r>
        <w:t xml:space="preserve">           şikay</w:t>
      </w:r>
      <w:r>
        <w:t>ə</w:t>
      </w:r>
      <w:r>
        <w:t>t Dövl</w:t>
      </w:r>
      <w:r>
        <w:t>ə</w:t>
      </w:r>
      <w:r>
        <w:t>t Gömrük Komit</w:t>
      </w:r>
      <w:r>
        <w:t>ə</w:t>
      </w:r>
      <w:r>
        <w:t>sinin poçt ünvanına, elektron şikay</w:t>
      </w:r>
      <w:r>
        <w:t>ə</w:t>
      </w:r>
      <w:r>
        <w:t>t is</w:t>
      </w:r>
      <w:r>
        <w:t>ə</w:t>
      </w:r>
      <w:r>
        <w:t xml:space="preserve"> bu           reqlamentin 2.5-ci b</w:t>
      </w:r>
      <w:r>
        <w:t>ə</w:t>
      </w:r>
      <w:r>
        <w:t>ndind</w:t>
      </w:r>
      <w:r>
        <w:t>ə</w:t>
      </w:r>
      <w:r>
        <w:t xml:space="preserve"> göst</w:t>
      </w:r>
      <w:r>
        <w:t>ə</w:t>
      </w:r>
      <w:r>
        <w:t>ril</w:t>
      </w:r>
      <w:r>
        <w:t>ə</w:t>
      </w:r>
      <w:r>
        <w:t>n elektron poçt ünvanına gö</w:t>
      </w:r>
      <w:r>
        <w:t>nd</w:t>
      </w:r>
      <w:r>
        <w:t>ə</w:t>
      </w:r>
      <w:r>
        <w:t>ril</w:t>
      </w:r>
      <w:r>
        <w:t>ə</w:t>
      </w:r>
      <w:r>
        <w:t xml:space="preserve"> bil</w:t>
      </w:r>
      <w:r>
        <w:t>ə</w:t>
      </w:r>
      <w:r>
        <w:t>r.           Şikay</w:t>
      </w:r>
      <w:r>
        <w:t>ə</w:t>
      </w:r>
      <w:r>
        <w:t>td</w:t>
      </w:r>
      <w:r>
        <w:t>ə</w:t>
      </w:r>
      <w:r>
        <w:t xml:space="preserve"> v</w:t>
      </w:r>
      <w:r>
        <w:t>ə</w:t>
      </w:r>
      <w:r>
        <w:t>t</w:t>
      </w:r>
      <w:r>
        <w:t>ə</w:t>
      </w:r>
      <w:r>
        <w:t>ndaşın adı, atasının adı, soyadı, ünvanı v</w:t>
      </w:r>
      <w:r>
        <w:t>ə</w:t>
      </w:r>
      <w:r>
        <w:t xml:space="preserve"> ya poçt ünvanı, yaxud           işl</w:t>
      </w:r>
      <w:r>
        <w:t>ə</w:t>
      </w:r>
      <w:r>
        <w:t>diyi yer göst</w:t>
      </w:r>
      <w:r>
        <w:t>ə</w:t>
      </w:r>
      <w:r>
        <w:t>rilm</w:t>
      </w:r>
      <w:r>
        <w:t>ə</w:t>
      </w:r>
      <w:r>
        <w:t xml:space="preserve">lidir. </w:t>
      </w:r>
    </w:p>
    <w:p w:rsidR="00F766DB" w:rsidRDefault="00EF2BD6">
      <w:pPr>
        <w:spacing w:after="12" w:line="259" w:lineRule="auto"/>
        <w:ind w:left="17" w:right="0" w:firstLine="0"/>
      </w:pPr>
      <w:r>
        <w:t xml:space="preserve"> </w:t>
      </w:r>
    </w:p>
    <w:p w:rsidR="00F766DB" w:rsidRDefault="00EF2BD6">
      <w:pPr>
        <w:numPr>
          <w:ilvl w:val="2"/>
          <w:numId w:val="1"/>
        </w:numPr>
        <w:spacing w:line="268" w:lineRule="auto"/>
        <w:ind w:right="609" w:hanging="666"/>
      </w:pPr>
      <w:r>
        <w:rPr>
          <w:b/>
        </w:rPr>
        <w:t>Şikay</w:t>
      </w:r>
      <w:r>
        <w:rPr>
          <w:b/>
        </w:rPr>
        <w:t>ə</w:t>
      </w:r>
      <w:r>
        <w:rPr>
          <w:b/>
        </w:rPr>
        <w:t>tin baxılma müdd</w:t>
      </w:r>
      <w:r>
        <w:rPr>
          <w:b/>
        </w:rPr>
        <w:t>ə</w:t>
      </w:r>
      <w:r>
        <w:rPr>
          <w:b/>
        </w:rPr>
        <w:t xml:space="preserve">ti:  </w:t>
      </w:r>
    </w:p>
    <w:p w:rsidR="00F766DB" w:rsidRDefault="00EF2BD6">
      <w:pPr>
        <w:ind w:left="12" w:right="609"/>
      </w:pPr>
      <w:r>
        <w:t xml:space="preserve">         Şikay</w:t>
      </w:r>
      <w:r>
        <w:t>ə</w:t>
      </w:r>
      <w:r>
        <w:t>t</w:t>
      </w:r>
      <w:r>
        <w:t>ə</w:t>
      </w:r>
      <w:r>
        <w:t xml:space="preserve"> </w:t>
      </w:r>
      <w:r>
        <w:t>“İnzibati icraat haqqında” Az</w:t>
      </w:r>
      <w:r>
        <w:t>ə</w:t>
      </w:r>
      <w:r>
        <w:t>rbaycan Respublikası Qanununun 78-ci           madd</w:t>
      </w:r>
      <w:r>
        <w:t>ə</w:t>
      </w:r>
      <w:r>
        <w:t>sind</w:t>
      </w:r>
      <w:r>
        <w:t>ə</w:t>
      </w:r>
      <w:r>
        <w:t xml:space="preserve"> mü</w:t>
      </w:r>
      <w:r>
        <w:t>ə</w:t>
      </w:r>
      <w:r>
        <w:t>yy</w:t>
      </w:r>
      <w:r>
        <w:t>ə</w:t>
      </w:r>
      <w:r>
        <w:t>n olunmuş müdd</w:t>
      </w:r>
      <w:r>
        <w:t>ə</w:t>
      </w:r>
      <w:r>
        <w:t>td</w:t>
      </w:r>
      <w:r>
        <w:t>ə</w:t>
      </w:r>
      <w:r>
        <w:t xml:space="preserve"> baxılır. </w:t>
      </w:r>
    </w:p>
    <w:p w:rsidR="00F766DB" w:rsidRDefault="00EF2BD6">
      <w:pPr>
        <w:spacing w:after="228" w:line="259" w:lineRule="auto"/>
        <w:ind w:left="0" w:right="0" w:firstLine="0"/>
        <w:jc w:val="center"/>
      </w:pPr>
      <w:r>
        <w:rPr>
          <w:sz w:val="2"/>
        </w:rPr>
        <w:t xml:space="preserve"> </w:t>
      </w:r>
    </w:p>
    <w:p w:rsidR="00F766DB" w:rsidRDefault="00EF2BD6">
      <w:pPr>
        <w:spacing w:after="177" w:line="259" w:lineRule="auto"/>
        <w:ind w:left="298" w:right="0" w:firstLine="0"/>
      </w:pPr>
      <w:r>
        <w:t xml:space="preserve"> </w:t>
      </w:r>
    </w:p>
    <w:p w:rsidR="00F766DB" w:rsidRDefault="00EF2BD6">
      <w:pPr>
        <w:spacing w:after="177" w:line="259" w:lineRule="auto"/>
        <w:ind w:left="298" w:right="0" w:firstLine="0"/>
      </w:pPr>
      <w:r>
        <w:t xml:space="preserve"> </w:t>
      </w:r>
    </w:p>
    <w:p w:rsidR="00F766DB" w:rsidRDefault="00EF2BD6">
      <w:pPr>
        <w:spacing w:after="180" w:line="259" w:lineRule="auto"/>
        <w:ind w:left="298" w:right="0" w:firstLine="0"/>
      </w:pPr>
      <w:r>
        <w:t xml:space="preserve"> </w:t>
      </w:r>
    </w:p>
    <w:p w:rsidR="00F766DB" w:rsidRDefault="00EF2BD6">
      <w:pPr>
        <w:spacing w:after="3" w:line="449" w:lineRule="auto"/>
        <w:ind w:left="298" w:right="9586" w:firstLine="0"/>
      </w:pPr>
      <w:r>
        <w:t xml:space="preserve">  </w:t>
      </w:r>
    </w:p>
    <w:p w:rsidR="00F766DB" w:rsidRDefault="00EF2BD6">
      <w:pPr>
        <w:spacing w:after="0" w:line="259" w:lineRule="auto"/>
        <w:ind w:left="298" w:right="0" w:firstLine="0"/>
      </w:pPr>
      <w:r>
        <w:t xml:space="preserve"> </w:t>
      </w:r>
    </w:p>
    <w:sectPr w:rsidR="00F766DB">
      <w:pgSz w:w="11906" w:h="16838"/>
      <w:pgMar w:top="1174" w:right="552" w:bottom="1346" w:left="14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746"/>
    <w:multiLevelType w:val="multilevel"/>
    <w:tmpl w:val="E47C0B8A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6A1CBE"/>
    <w:multiLevelType w:val="multilevel"/>
    <w:tmpl w:val="973A14EA"/>
    <w:lvl w:ilvl="0">
      <w:start w:val="1"/>
      <w:numFmt w:val="decimal"/>
      <w:lvlText w:val="%1."/>
      <w:lvlJc w:val="left"/>
      <w:pPr>
        <w:ind w:left="2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512CC1"/>
    <w:multiLevelType w:val="hybridMultilevel"/>
    <w:tmpl w:val="5C687112"/>
    <w:lvl w:ilvl="0" w:tplc="63B814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3E6110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148C06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A63948">
      <w:start w:val="1"/>
      <w:numFmt w:val="bullet"/>
      <w:lvlRestart w:val="0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CE57E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788B0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24206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C7B9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CE491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DB"/>
    <w:rsid w:val="00EF2BD6"/>
    <w:rsid w:val="00F7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46AF40-CFC1-484A-B8C1-4595C9A3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3" w:lineRule="auto"/>
      <w:ind w:left="730" w:right="2" w:hanging="10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2b.customs.gov.az/PasDeclarAz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2b.customs.gov.az/PasDeclarAz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Gunay Memmedova</dc:creator>
  <cp:keywords/>
  <cp:lastModifiedBy>Elgül Həsənova Razim qizi</cp:lastModifiedBy>
  <cp:revision>2</cp:revision>
  <dcterms:created xsi:type="dcterms:W3CDTF">2023-01-13T10:56:00Z</dcterms:created>
  <dcterms:modified xsi:type="dcterms:W3CDTF">2023-01-13T10:56:00Z</dcterms:modified>
</cp:coreProperties>
</file>